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25" w:rsidRDefault="00654325" w:rsidP="00654325">
      <w:pPr>
        <w:ind w:left="567" w:right="282" w:firstLine="4253"/>
        <w:jc w:val="both"/>
        <w:rPr>
          <w:sz w:val="28"/>
          <w:szCs w:val="28"/>
        </w:rPr>
      </w:pPr>
    </w:p>
    <w:p w:rsidR="00654325" w:rsidRDefault="00654325" w:rsidP="00654325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654325" w:rsidRDefault="00654325" w:rsidP="00654325">
      <w:pPr>
        <w:jc w:val="center"/>
        <w:rPr>
          <w:sz w:val="28"/>
        </w:rPr>
      </w:pPr>
      <w:r>
        <w:rPr>
          <w:sz w:val="28"/>
        </w:rPr>
        <w:t xml:space="preserve">о </w:t>
      </w:r>
      <w:bookmarkStart w:id="0" w:name="OLE_LINK2"/>
      <w:bookmarkStart w:id="1" w:name="OLE_LINK1"/>
      <w:r>
        <w:rPr>
          <w:sz w:val="28"/>
        </w:rPr>
        <w:t>ежегодном городском конкурсе «Студент года»</w:t>
      </w:r>
    </w:p>
    <w:bookmarkEnd w:id="0"/>
    <w:bookmarkEnd w:id="1"/>
    <w:p w:rsidR="00654325" w:rsidRDefault="00654325" w:rsidP="00654325">
      <w:pPr>
        <w:suppressAutoHyphens/>
        <w:jc w:val="both"/>
        <w:rPr>
          <w:sz w:val="28"/>
        </w:rPr>
      </w:pPr>
    </w:p>
    <w:p w:rsidR="00654325" w:rsidRDefault="00654325" w:rsidP="00654325">
      <w:pPr>
        <w:suppressAutoHyphens/>
        <w:jc w:val="both"/>
        <w:rPr>
          <w:sz w:val="28"/>
        </w:rPr>
      </w:pPr>
      <w:bookmarkStart w:id="2" w:name="_GoBack"/>
      <w:bookmarkEnd w:id="2"/>
    </w:p>
    <w:p w:rsidR="00654325" w:rsidRDefault="00654325" w:rsidP="00654325">
      <w:pPr>
        <w:pStyle w:val="a9"/>
        <w:numPr>
          <w:ilvl w:val="0"/>
          <w:numId w:val="39"/>
        </w:numPr>
        <w:suppressAutoHyphens/>
        <w:jc w:val="center"/>
        <w:rPr>
          <w:sz w:val="28"/>
        </w:rPr>
      </w:pPr>
      <w:r>
        <w:rPr>
          <w:sz w:val="28"/>
        </w:rPr>
        <w:t>Общие положения</w:t>
      </w:r>
    </w:p>
    <w:p w:rsidR="00654325" w:rsidRDefault="00654325" w:rsidP="00654325">
      <w:pPr>
        <w:pStyle w:val="a9"/>
        <w:suppressAutoHyphens/>
        <w:rPr>
          <w:sz w:val="28"/>
        </w:rPr>
      </w:pPr>
    </w:p>
    <w:p w:rsidR="00654325" w:rsidRDefault="00654325" w:rsidP="00654325">
      <w:pPr>
        <w:pStyle w:val="a9"/>
        <w:numPr>
          <w:ilvl w:val="1"/>
          <w:numId w:val="40"/>
        </w:numPr>
        <w:suppressAutoHyphens/>
        <w:ind w:left="0" w:right="140" w:firstLine="709"/>
        <w:jc w:val="both"/>
        <w:rPr>
          <w:sz w:val="28"/>
        </w:rPr>
      </w:pPr>
      <w:r>
        <w:rPr>
          <w:sz w:val="28"/>
        </w:rPr>
        <w:t>Ежегодный городской Конкурс «Студент года» (далее - Конкурс) проводится с целью улучшения качества жизни молодых людей, повышения их творческого потенциала и гражданской активности посредством предоставления молодому поколению ресурсов и возможностей для самореализации.</w:t>
      </w:r>
    </w:p>
    <w:p w:rsidR="00654325" w:rsidRDefault="00654325" w:rsidP="00654325">
      <w:pPr>
        <w:pStyle w:val="a9"/>
        <w:numPr>
          <w:ilvl w:val="1"/>
          <w:numId w:val="40"/>
        </w:numPr>
        <w:suppressAutoHyphens/>
        <w:ind w:left="0" w:right="140" w:firstLine="709"/>
        <w:jc w:val="both"/>
        <w:rPr>
          <w:sz w:val="28"/>
        </w:rPr>
      </w:pPr>
      <w:r>
        <w:rPr>
          <w:sz w:val="28"/>
        </w:rPr>
        <w:t>Настоящее положение устанавливает порядок, сроки и условия проведения Конкурса, порядок награждения победителей.</w:t>
      </w:r>
    </w:p>
    <w:p w:rsidR="00654325" w:rsidRDefault="00654325" w:rsidP="00654325">
      <w:pPr>
        <w:pStyle w:val="a9"/>
        <w:numPr>
          <w:ilvl w:val="1"/>
          <w:numId w:val="40"/>
        </w:numPr>
        <w:suppressAutoHyphens/>
        <w:ind w:left="0" w:right="140" w:firstLine="709"/>
        <w:jc w:val="both"/>
        <w:rPr>
          <w:sz w:val="28"/>
        </w:rPr>
      </w:pPr>
      <w:r>
        <w:rPr>
          <w:sz w:val="28"/>
        </w:rPr>
        <w:t>Подготовку и проведение Конкурса осуществляет организационный комитет в составе согласно приложению № 2 к настоящему постановлению.</w:t>
      </w:r>
    </w:p>
    <w:p w:rsidR="00654325" w:rsidRDefault="00654325" w:rsidP="00654325">
      <w:pPr>
        <w:pStyle w:val="a9"/>
        <w:numPr>
          <w:ilvl w:val="0"/>
          <w:numId w:val="40"/>
        </w:numPr>
        <w:suppressAutoHyphens/>
        <w:ind w:left="0" w:right="140" w:firstLine="0"/>
        <w:jc w:val="center"/>
        <w:rPr>
          <w:sz w:val="28"/>
        </w:rPr>
      </w:pPr>
      <w:r>
        <w:rPr>
          <w:sz w:val="28"/>
        </w:rPr>
        <w:t>Организация Конкурса</w:t>
      </w:r>
    </w:p>
    <w:p w:rsidR="00654325" w:rsidRDefault="00654325" w:rsidP="00654325">
      <w:pPr>
        <w:pStyle w:val="a9"/>
        <w:suppressAutoHyphens/>
        <w:ind w:left="709" w:right="140"/>
        <w:jc w:val="both"/>
        <w:rPr>
          <w:sz w:val="28"/>
        </w:rPr>
      </w:pPr>
    </w:p>
    <w:p w:rsidR="00654325" w:rsidRDefault="00654325" w:rsidP="00654325">
      <w:pPr>
        <w:autoSpaceDE w:val="0"/>
        <w:autoSpaceDN w:val="0"/>
        <w:adjustRightInd w:val="0"/>
        <w:ind w:left="567" w:right="140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 К обязанностям организационного комитета относятся</w:t>
      </w:r>
      <w:r>
        <w:rPr>
          <w:sz w:val="28"/>
          <w:szCs w:val="28"/>
        </w:rPr>
        <w:t>:</w:t>
      </w:r>
    </w:p>
    <w:p w:rsidR="00654325" w:rsidRDefault="00654325" w:rsidP="00654325">
      <w:pPr>
        <w:autoSpaceDE w:val="0"/>
        <w:autoSpaceDN w:val="0"/>
        <w:adjustRightInd w:val="0"/>
        <w:ind w:right="140" w:firstLine="714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информационного оповещения потенциальных заявителей;</w:t>
      </w:r>
    </w:p>
    <w:p w:rsidR="00654325" w:rsidRDefault="00654325" w:rsidP="00654325">
      <w:pPr>
        <w:autoSpaceDE w:val="0"/>
        <w:autoSpaceDN w:val="0"/>
        <w:adjustRightInd w:val="0"/>
        <w:ind w:right="140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приема заявок от участников; </w:t>
      </w:r>
    </w:p>
    <w:p w:rsidR="00654325" w:rsidRPr="00F40ED3" w:rsidRDefault="00654325" w:rsidP="00654325">
      <w:pPr>
        <w:autoSpaceDE w:val="0"/>
        <w:autoSpaceDN w:val="0"/>
        <w:adjustRightInd w:val="0"/>
        <w:ind w:right="140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освещение через средства массовой информации о проведении Конкурса и подведении </w:t>
      </w:r>
      <w:r w:rsidRPr="00F40ED3">
        <w:rPr>
          <w:sz w:val="28"/>
          <w:szCs w:val="28"/>
        </w:rPr>
        <w:t>итогов;</w:t>
      </w:r>
    </w:p>
    <w:p w:rsidR="00654325" w:rsidRPr="00F40ED3" w:rsidRDefault="00654325" w:rsidP="00654325">
      <w:pPr>
        <w:autoSpaceDE w:val="0"/>
        <w:autoSpaceDN w:val="0"/>
        <w:adjustRightInd w:val="0"/>
        <w:ind w:right="140" w:firstLine="714"/>
        <w:jc w:val="both"/>
        <w:rPr>
          <w:sz w:val="28"/>
          <w:szCs w:val="28"/>
        </w:rPr>
      </w:pPr>
      <w:r w:rsidRPr="00F40ED3">
        <w:rPr>
          <w:sz w:val="28"/>
          <w:szCs w:val="28"/>
        </w:rPr>
        <w:t>- обеспечение деятельности конкурсной комиссии;</w:t>
      </w:r>
    </w:p>
    <w:p w:rsidR="00654325" w:rsidRPr="00F40ED3" w:rsidRDefault="00654325" w:rsidP="00654325">
      <w:pPr>
        <w:autoSpaceDE w:val="0"/>
        <w:autoSpaceDN w:val="0"/>
        <w:adjustRightInd w:val="0"/>
        <w:ind w:right="140" w:firstLine="714"/>
        <w:jc w:val="both"/>
        <w:rPr>
          <w:sz w:val="28"/>
          <w:szCs w:val="28"/>
        </w:rPr>
      </w:pPr>
      <w:r w:rsidRPr="00F40ED3">
        <w:rPr>
          <w:sz w:val="28"/>
          <w:szCs w:val="28"/>
        </w:rPr>
        <w:t>- организация подготовки списков номинантов;</w:t>
      </w:r>
    </w:p>
    <w:p w:rsidR="00654325" w:rsidRPr="00F40ED3" w:rsidRDefault="00654325" w:rsidP="00654325">
      <w:pPr>
        <w:autoSpaceDE w:val="0"/>
        <w:autoSpaceDN w:val="0"/>
        <w:adjustRightInd w:val="0"/>
        <w:ind w:right="140" w:firstLine="714"/>
        <w:jc w:val="both"/>
        <w:rPr>
          <w:sz w:val="28"/>
          <w:szCs w:val="28"/>
        </w:rPr>
      </w:pPr>
      <w:r w:rsidRPr="00F40ED3">
        <w:rPr>
          <w:sz w:val="28"/>
          <w:szCs w:val="28"/>
        </w:rPr>
        <w:t>- осуществление подготовки и проведения торжественной церемонии награждения победителей Конкурса;</w:t>
      </w:r>
    </w:p>
    <w:p w:rsidR="00654325" w:rsidRPr="00F40ED3" w:rsidRDefault="00654325" w:rsidP="00654325">
      <w:pPr>
        <w:autoSpaceDE w:val="0"/>
        <w:autoSpaceDN w:val="0"/>
        <w:adjustRightInd w:val="0"/>
        <w:ind w:right="140" w:firstLine="714"/>
        <w:jc w:val="both"/>
        <w:rPr>
          <w:sz w:val="28"/>
          <w:szCs w:val="28"/>
        </w:rPr>
      </w:pPr>
      <w:r w:rsidRPr="00F40ED3">
        <w:rPr>
          <w:sz w:val="28"/>
          <w:szCs w:val="23"/>
          <w:shd w:val="clear" w:color="auto" w:fill="FEFEFE"/>
        </w:rPr>
        <w:t xml:space="preserve">- рассмотрение иных вопросов, возникших в ходе подготовки и проведения Конкурса. </w:t>
      </w:r>
    </w:p>
    <w:p w:rsidR="00654325" w:rsidRPr="00F40ED3" w:rsidRDefault="00654325" w:rsidP="00654325">
      <w:pPr>
        <w:autoSpaceDE w:val="0"/>
        <w:autoSpaceDN w:val="0"/>
        <w:adjustRightInd w:val="0"/>
        <w:ind w:left="709" w:right="140"/>
        <w:jc w:val="both"/>
        <w:rPr>
          <w:sz w:val="28"/>
          <w:szCs w:val="28"/>
        </w:rPr>
      </w:pPr>
      <w:r w:rsidRPr="00F40ED3">
        <w:rPr>
          <w:sz w:val="28"/>
          <w:szCs w:val="28"/>
        </w:rPr>
        <w:t xml:space="preserve">2.2. Организационным комитетом формируется конкурсная комиссия. </w:t>
      </w:r>
    </w:p>
    <w:p w:rsidR="00654325" w:rsidRPr="00F40ED3" w:rsidRDefault="00654325" w:rsidP="00654325">
      <w:pPr>
        <w:numPr>
          <w:ilvl w:val="2"/>
          <w:numId w:val="40"/>
        </w:numPr>
        <w:autoSpaceDE w:val="0"/>
        <w:autoSpaceDN w:val="0"/>
        <w:adjustRightInd w:val="0"/>
        <w:ind w:left="0" w:right="140" w:firstLine="714"/>
        <w:jc w:val="both"/>
        <w:rPr>
          <w:sz w:val="28"/>
          <w:szCs w:val="28"/>
        </w:rPr>
      </w:pPr>
      <w:r w:rsidRPr="00F40ED3">
        <w:rPr>
          <w:sz w:val="28"/>
          <w:szCs w:val="28"/>
        </w:rPr>
        <w:t xml:space="preserve">Состав конкурсной комиссии утверждается приказом начальника управления молодежной политики администрации города Оренбурга. </w:t>
      </w:r>
    </w:p>
    <w:p w:rsidR="00654325" w:rsidRPr="00F40ED3" w:rsidRDefault="00654325" w:rsidP="00654325">
      <w:pPr>
        <w:numPr>
          <w:ilvl w:val="2"/>
          <w:numId w:val="40"/>
        </w:numPr>
        <w:autoSpaceDE w:val="0"/>
        <w:autoSpaceDN w:val="0"/>
        <w:adjustRightInd w:val="0"/>
        <w:ind w:left="0" w:right="140" w:firstLine="714"/>
        <w:jc w:val="both"/>
        <w:rPr>
          <w:sz w:val="28"/>
          <w:szCs w:val="28"/>
        </w:rPr>
      </w:pPr>
      <w:r w:rsidRPr="00F40ED3">
        <w:rPr>
          <w:sz w:val="28"/>
          <w:szCs w:val="28"/>
        </w:rPr>
        <w:t xml:space="preserve">В состав конкурсной комиссии входят: председатель – начальник управления молодежной политики администрации города Оренбурга, два специалиста управления молодежной политики администрации города Оренбурга, два представителя общественных организаций. </w:t>
      </w:r>
    </w:p>
    <w:p w:rsidR="00654325" w:rsidRPr="00F40ED3" w:rsidRDefault="00654325" w:rsidP="00654325">
      <w:pPr>
        <w:numPr>
          <w:ilvl w:val="2"/>
          <w:numId w:val="40"/>
        </w:numPr>
        <w:autoSpaceDE w:val="0"/>
        <w:autoSpaceDN w:val="0"/>
        <w:adjustRightInd w:val="0"/>
        <w:ind w:left="1418" w:right="140"/>
        <w:jc w:val="both"/>
        <w:rPr>
          <w:sz w:val="28"/>
          <w:szCs w:val="28"/>
        </w:rPr>
      </w:pPr>
      <w:r w:rsidRPr="00F40ED3">
        <w:rPr>
          <w:color w:val="000000"/>
          <w:sz w:val="28"/>
          <w:szCs w:val="28"/>
          <w:shd w:val="clear" w:color="auto" w:fill="FFFFFF"/>
        </w:rPr>
        <w:t>К обязанностям конкурсной комиссии относятся</w:t>
      </w:r>
      <w:r w:rsidRPr="00F40ED3">
        <w:rPr>
          <w:sz w:val="28"/>
          <w:szCs w:val="28"/>
        </w:rPr>
        <w:t>:</w:t>
      </w:r>
    </w:p>
    <w:p w:rsidR="00654325" w:rsidRPr="00F40ED3" w:rsidRDefault="00654325" w:rsidP="00654325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F40ED3">
        <w:rPr>
          <w:sz w:val="28"/>
          <w:szCs w:val="28"/>
        </w:rPr>
        <w:t>- рассмотрение представленных документов участников Конкурса;</w:t>
      </w:r>
    </w:p>
    <w:p w:rsidR="00654325" w:rsidRPr="00F40ED3" w:rsidRDefault="00654325" w:rsidP="00654325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F40ED3">
        <w:rPr>
          <w:sz w:val="28"/>
          <w:szCs w:val="28"/>
        </w:rPr>
        <w:t>- проведение итогового заседания по определению победителей Конкурса.</w:t>
      </w:r>
    </w:p>
    <w:p w:rsidR="00654325" w:rsidRPr="00F40ED3" w:rsidRDefault="00654325" w:rsidP="00654325">
      <w:pPr>
        <w:numPr>
          <w:ilvl w:val="1"/>
          <w:numId w:val="40"/>
        </w:numPr>
        <w:suppressAutoHyphens/>
        <w:autoSpaceDE w:val="0"/>
        <w:autoSpaceDN w:val="0"/>
        <w:adjustRightInd w:val="0"/>
        <w:ind w:left="0" w:right="140" w:firstLine="709"/>
        <w:jc w:val="both"/>
        <w:rPr>
          <w:sz w:val="28"/>
          <w:szCs w:val="28"/>
        </w:rPr>
      </w:pPr>
      <w:r w:rsidRPr="00F40ED3">
        <w:rPr>
          <w:sz w:val="28"/>
          <w:szCs w:val="28"/>
        </w:rPr>
        <w:t xml:space="preserve">Хранение документов, связанных с проведением ежегодного конкурса «Студент года», осуществляется управлением молодежной </w:t>
      </w:r>
      <w:r w:rsidRPr="00F40ED3">
        <w:rPr>
          <w:sz w:val="28"/>
          <w:szCs w:val="28"/>
        </w:rPr>
        <w:lastRenderedPageBreak/>
        <w:t xml:space="preserve">политики администрации города Оренбурга в соответствии с номенклатурой дел. </w:t>
      </w:r>
    </w:p>
    <w:p w:rsidR="00654325" w:rsidRPr="00F40ED3" w:rsidRDefault="00654325" w:rsidP="00654325">
      <w:pPr>
        <w:suppressAutoHyphens/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</w:p>
    <w:p w:rsidR="00654325" w:rsidRPr="00F40ED3" w:rsidRDefault="00654325" w:rsidP="00654325">
      <w:pPr>
        <w:pStyle w:val="a9"/>
        <w:numPr>
          <w:ilvl w:val="0"/>
          <w:numId w:val="40"/>
        </w:numPr>
        <w:suppressAutoHyphens/>
        <w:ind w:left="0" w:right="140" w:firstLine="0"/>
        <w:jc w:val="center"/>
        <w:rPr>
          <w:sz w:val="28"/>
        </w:rPr>
      </w:pPr>
      <w:r w:rsidRPr="00F40ED3">
        <w:rPr>
          <w:sz w:val="28"/>
        </w:rPr>
        <w:t>Участники Конкурса</w:t>
      </w:r>
    </w:p>
    <w:p w:rsidR="00654325" w:rsidRPr="00F40ED3" w:rsidRDefault="00654325" w:rsidP="00654325">
      <w:pPr>
        <w:suppressAutoHyphens/>
        <w:ind w:right="140" w:firstLine="709"/>
        <w:jc w:val="both"/>
        <w:rPr>
          <w:sz w:val="28"/>
        </w:rPr>
      </w:pPr>
    </w:p>
    <w:p w:rsidR="00654325" w:rsidRPr="00F40ED3" w:rsidRDefault="00654325" w:rsidP="00654325">
      <w:pPr>
        <w:pStyle w:val="a9"/>
        <w:numPr>
          <w:ilvl w:val="1"/>
          <w:numId w:val="40"/>
        </w:numPr>
        <w:tabs>
          <w:tab w:val="left" w:pos="1134"/>
          <w:tab w:val="left" w:pos="1276"/>
        </w:tabs>
        <w:suppressAutoHyphens/>
        <w:ind w:left="0" w:right="140" w:firstLine="709"/>
        <w:jc w:val="both"/>
        <w:rPr>
          <w:sz w:val="28"/>
        </w:rPr>
      </w:pPr>
      <w:r w:rsidRPr="00F40ED3">
        <w:rPr>
          <w:sz w:val="28"/>
        </w:rPr>
        <w:t xml:space="preserve"> В Конкурсе участвуют лица, обучающиеся на очной форме обучения образовательных организаций высшего (бакалавриат, специалитет, магистратура) и среднего профессионального образования, осуществляющие творческую, спортивную, научную и общественную деятельность на территории муниципального образования «город Оренбург».</w:t>
      </w:r>
    </w:p>
    <w:p w:rsidR="00654325" w:rsidRPr="00F40ED3" w:rsidRDefault="00654325" w:rsidP="00654325">
      <w:pPr>
        <w:pStyle w:val="a9"/>
        <w:numPr>
          <w:ilvl w:val="1"/>
          <w:numId w:val="40"/>
        </w:numPr>
        <w:tabs>
          <w:tab w:val="left" w:pos="1134"/>
          <w:tab w:val="left" w:pos="1276"/>
        </w:tabs>
        <w:suppressAutoHyphens/>
        <w:ind w:left="0" w:right="140" w:firstLine="709"/>
        <w:jc w:val="both"/>
        <w:rPr>
          <w:sz w:val="28"/>
        </w:rPr>
      </w:pPr>
      <w:r w:rsidRPr="00F40ED3">
        <w:rPr>
          <w:sz w:val="28"/>
        </w:rPr>
        <w:t xml:space="preserve"> Лауреаты прошлых лет ежегодного городского конкурса не могут повторно участвовать в Конкурсе.</w:t>
      </w:r>
    </w:p>
    <w:p w:rsidR="00654325" w:rsidRPr="00F40ED3" w:rsidRDefault="00654325" w:rsidP="00654325">
      <w:pPr>
        <w:pStyle w:val="a9"/>
        <w:numPr>
          <w:ilvl w:val="1"/>
          <w:numId w:val="40"/>
        </w:numPr>
        <w:tabs>
          <w:tab w:val="left" w:pos="1134"/>
          <w:tab w:val="left" w:pos="1276"/>
          <w:tab w:val="left" w:pos="9214"/>
        </w:tabs>
        <w:suppressAutoHyphens/>
        <w:ind w:left="0" w:right="140" w:firstLine="709"/>
        <w:jc w:val="both"/>
        <w:rPr>
          <w:sz w:val="28"/>
        </w:rPr>
      </w:pPr>
      <w:r w:rsidRPr="00F40ED3">
        <w:rPr>
          <w:sz w:val="28"/>
        </w:rPr>
        <w:t xml:space="preserve"> Каждый участник Конкурса может участвовать только в одной номинации Конкурса, указанной в пункте 5.1 настоящего Положения.</w:t>
      </w:r>
    </w:p>
    <w:p w:rsidR="00654325" w:rsidRPr="00F40ED3" w:rsidRDefault="00654325" w:rsidP="00654325">
      <w:pPr>
        <w:suppressAutoHyphens/>
        <w:ind w:right="140" w:firstLine="709"/>
        <w:jc w:val="both"/>
        <w:rPr>
          <w:sz w:val="28"/>
        </w:rPr>
      </w:pPr>
    </w:p>
    <w:p w:rsidR="00654325" w:rsidRPr="00F40ED3" w:rsidRDefault="00654325" w:rsidP="00654325">
      <w:pPr>
        <w:suppressAutoHyphens/>
        <w:ind w:right="140"/>
        <w:jc w:val="center"/>
        <w:rPr>
          <w:sz w:val="28"/>
        </w:rPr>
      </w:pPr>
      <w:r w:rsidRPr="00F40ED3">
        <w:rPr>
          <w:sz w:val="28"/>
        </w:rPr>
        <w:t>4. Условия, порядок и сроки проведения Конкурса</w:t>
      </w:r>
    </w:p>
    <w:p w:rsidR="00654325" w:rsidRPr="00F40ED3" w:rsidRDefault="00654325" w:rsidP="00654325">
      <w:pPr>
        <w:suppressAutoHyphens/>
        <w:ind w:right="140"/>
        <w:jc w:val="both"/>
        <w:rPr>
          <w:sz w:val="28"/>
        </w:rPr>
      </w:pPr>
    </w:p>
    <w:p w:rsidR="00654325" w:rsidRPr="00F40ED3" w:rsidRDefault="00654325" w:rsidP="00654325">
      <w:pPr>
        <w:tabs>
          <w:tab w:val="left" w:pos="8647"/>
        </w:tabs>
        <w:suppressAutoHyphens/>
        <w:ind w:right="140" w:firstLine="709"/>
        <w:jc w:val="both"/>
        <w:rPr>
          <w:sz w:val="28"/>
        </w:rPr>
      </w:pPr>
      <w:r w:rsidRPr="00F40ED3">
        <w:rPr>
          <w:sz w:val="28"/>
        </w:rPr>
        <w:t>4.1. Конкурс проводится в три этапа.</w:t>
      </w:r>
    </w:p>
    <w:p w:rsidR="00654325" w:rsidRPr="00AF68B5" w:rsidRDefault="00654325" w:rsidP="00654325">
      <w:pPr>
        <w:shd w:val="clear" w:color="auto" w:fill="FFFFFF" w:themeFill="background1"/>
        <w:tabs>
          <w:tab w:val="left" w:pos="8647"/>
        </w:tabs>
        <w:suppressAutoHyphens/>
        <w:ind w:right="140" w:firstLine="709"/>
        <w:jc w:val="both"/>
        <w:rPr>
          <w:sz w:val="28"/>
        </w:rPr>
      </w:pPr>
      <w:r w:rsidRPr="00AF68B5">
        <w:rPr>
          <w:sz w:val="28"/>
        </w:rPr>
        <w:t>4.2. Первый этап Конкурса.</w:t>
      </w:r>
    </w:p>
    <w:p w:rsidR="00E33BFC" w:rsidRPr="00AF68B5" w:rsidRDefault="00654325" w:rsidP="00E33BFC">
      <w:pPr>
        <w:shd w:val="clear" w:color="auto" w:fill="FFFFFF"/>
        <w:ind w:right="140" w:firstLine="708"/>
        <w:jc w:val="both"/>
        <w:rPr>
          <w:sz w:val="28"/>
        </w:rPr>
      </w:pPr>
      <w:r w:rsidRPr="00AF68B5">
        <w:rPr>
          <w:sz w:val="28"/>
        </w:rPr>
        <w:t xml:space="preserve">Для участия в Конкурсе с 01 ноября по 01 декабря </w:t>
      </w:r>
      <w:r w:rsidR="008515CA" w:rsidRPr="00AF68B5">
        <w:rPr>
          <w:sz w:val="28"/>
        </w:rPr>
        <w:t xml:space="preserve">необходимо подать электронную заявку на официальном сайте </w:t>
      </w:r>
      <w:r w:rsidRPr="00AF68B5">
        <w:rPr>
          <w:sz w:val="28"/>
        </w:rPr>
        <w:t>управлени</w:t>
      </w:r>
      <w:r w:rsidR="008515CA" w:rsidRPr="00AF68B5">
        <w:rPr>
          <w:sz w:val="28"/>
        </w:rPr>
        <w:t>я</w:t>
      </w:r>
      <w:r w:rsidRPr="00AF68B5">
        <w:rPr>
          <w:sz w:val="28"/>
        </w:rPr>
        <w:t xml:space="preserve"> молодежной политики администрации города Оренбурга </w:t>
      </w:r>
      <w:r w:rsidR="00492BFC" w:rsidRPr="00AF68B5">
        <w:rPr>
          <w:sz w:val="28"/>
        </w:rPr>
        <w:t>(</w:t>
      </w:r>
      <w:r w:rsidR="005953E0" w:rsidRPr="00AF68B5">
        <w:rPr>
          <w:sz w:val="28"/>
        </w:rPr>
        <w:t>умп56.рф</w:t>
      </w:r>
      <w:r w:rsidR="00E33BFC" w:rsidRPr="00AF68B5">
        <w:rPr>
          <w:sz w:val="28"/>
        </w:rPr>
        <w:t>)</w:t>
      </w:r>
      <w:r w:rsidR="00B52BF7" w:rsidRPr="00AF68B5">
        <w:rPr>
          <w:sz w:val="28"/>
          <w:szCs w:val="28"/>
        </w:rPr>
        <w:t>.</w:t>
      </w:r>
    </w:p>
    <w:p w:rsidR="00B52BF7" w:rsidRPr="00AF68B5" w:rsidRDefault="004E70E6" w:rsidP="00B52BF7">
      <w:pPr>
        <w:shd w:val="clear" w:color="auto" w:fill="FFFFFF"/>
        <w:ind w:right="140" w:firstLine="708"/>
        <w:jc w:val="both"/>
        <w:rPr>
          <w:sz w:val="28"/>
        </w:rPr>
      </w:pPr>
      <w:r w:rsidRPr="00AF68B5">
        <w:rPr>
          <w:sz w:val="28"/>
        </w:rPr>
        <w:t xml:space="preserve"> Заявка заполняется лично </w:t>
      </w:r>
      <w:r w:rsidR="00E33BFC" w:rsidRPr="00AF68B5">
        <w:rPr>
          <w:sz w:val="28"/>
        </w:rPr>
        <w:t xml:space="preserve">участником Конкурса, а так же </w:t>
      </w:r>
      <w:r w:rsidR="00492BFC" w:rsidRPr="00AF68B5">
        <w:rPr>
          <w:sz w:val="28"/>
        </w:rPr>
        <w:br/>
      </w:r>
      <w:r w:rsidR="00E33BFC" w:rsidRPr="00AF68B5">
        <w:rPr>
          <w:sz w:val="28"/>
        </w:rPr>
        <w:t xml:space="preserve">к электронной заявке </w:t>
      </w:r>
      <w:r w:rsidR="00B52BF7" w:rsidRPr="00AF68B5">
        <w:rPr>
          <w:sz w:val="28"/>
        </w:rPr>
        <w:t xml:space="preserve">прилагаются </w:t>
      </w:r>
      <w:r w:rsidR="00E33BFC" w:rsidRPr="00AF68B5">
        <w:rPr>
          <w:sz w:val="28"/>
          <w:szCs w:val="28"/>
        </w:rPr>
        <w:t>скан</w:t>
      </w:r>
      <w:r w:rsidR="00B52BF7" w:rsidRPr="00AF68B5">
        <w:rPr>
          <w:sz w:val="28"/>
          <w:szCs w:val="28"/>
        </w:rPr>
        <w:t>ированные копии документов</w:t>
      </w:r>
      <w:r w:rsidR="00654325" w:rsidRPr="00AF68B5">
        <w:rPr>
          <w:sz w:val="28"/>
          <w:szCs w:val="28"/>
        </w:rPr>
        <w:t xml:space="preserve"> </w:t>
      </w:r>
      <w:r w:rsidR="00492BFC" w:rsidRPr="00AF68B5">
        <w:rPr>
          <w:sz w:val="28"/>
          <w:szCs w:val="28"/>
        </w:rPr>
        <w:br/>
      </w:r>
      <w:r w:rsidR="00654325" w:rsidRPr="00AF68B5">
        <w:rPr>
          <w:sz w:val="28"/>
          <w:szCs w:val="28"/>
        </w:rPr>
        <w:t xml:space="preserve">(далее – конкурсная документация) </w:t>
      </w:r>
      <w:r w:rsidR="00B52BF7" w:rsidRPr="00AF68B5">
        <w:rPr>
          <w:sz w:val="28"/>
          <w:szCs w:val="28"/>
        </w:rPr>
        <w:t xml:space="preserve">согласно номинациям, </w:t>
      </w:r>
      <w:r w:rsidR="00B52BF7" w:rsidRPr="00AF68B5">
        <w:rPr>
          <w:sz w:val="28"/>
        </w:rPr>
        <w:t xml:space="preserve">указанным </w:t>
      </w:r>
      <w:r w:rsidR="00492BFC" w:rsidRPr="00AF68B5">
        <w:rPr>
          <w:sz w:val="28"/>
        </w:rPr>
        <w:br/>
      </w:r>
      <w:r w:rsidR="00B52BF7" w:rsidRPr="00AF68B5">
        <w:rPr>
          <w:sz w:val="28"/>
        </w:rPr>
        <w:t>в пункте 5.1 настоящего Положения.</w:t>
      </w:r>
    </w:p>
    <w:p w:rsidR="00654325" w:rsidRPr="00AF68B5" w:rsidRDefault="00654325" w:rsidP="00654325">
      <w:pPr>
        <w:shd w:val="clear" w:color="auto" w:fill="FFFFFF"/>
        <w:ind w:right="140" w:firstLine="714"/>
        <w:jc w:val="both"/>
        <w:rPr>
          <w:sz w:val="28"/>
          <w:szCs w:val="28"/>
        </w:rPr>
      </w:pPr>
      <w:r w:rsidRPr="00AF68B5">
        <w:rPr>
          <w:sz w:val="28"/>
          <w:szCs w:val="28"/>
        </w:rPr>
        <w:t>Организационный комитет направляет конкурсную документацию в адрес конкурсной комиссии в срок не более трех рабочих дней после её получения.</w:t>
      </w:r>
    </w:p>
    <w:p w:rsidR="00654325" w:rsidRPr="00AF68B5" w:rsidRDefault="00654325" w:rsidP="00654325">
      <w:pPr>
        <w:tabs>
          <w:tab w:val="left" w:pos="8647"/>
        </w:tabs>
        <w:suppressAutoHyphens/>
        <w:ind w:right="140" w:firstLine="709"/>
        <w:jc w:val="both"/>
        <w:rPr>
          <w:sz w:val="28"/>
        </w:rPr>
      </w:pPr>
      <w:r w:rsidRPr="00AF68B5">
        <w:rPr>
          <w:sz w:val="28"/>
        </w:rPr>
        <w:t>4.3. Второй этап Конкурса.</w:t>
      </w:r>
    </w:p>
    <w:p w:rsidR="00654325" w:rsidRPr="00AF68B5" w:rsidRDefault="00654325" w:rsidP="00654325">
      <w:pPr>
        <w:tabs>
          <w:tab w:val="left" w:pos="8647"/>
        </w:tabs>
        <w:suppressAutoHyphens/>
        <w:ind w:right="140" w:firstLine="709"/>
        <w:jc w:val="both"/>
        <w:rPr>
          <w:sz w:val="28"/>
          <w:szCs w:val="28"/>
        </w:rPr>
      </w:pPr>
      <w:r w:rsidRPr="00AF68B5">
        <w:rPr>
          <w:sz w:val="28"/>
        </w:rPr>
        <w:t xml:space="preserve">4.3.1. Поданная конкурсная документация рассматривается конкурсной комиссией в срок со 02 декабря по 30 декабря. Результатом рассмотрения является </w:t>
      </w:r>
      <w:r w:rsidRPr="00AF68B5">
        <w:rPr>
          <w:sz w:val="28"/>
          <w:szCs w:val="28"/>
        </w:rPr>
        <w:t xml:space="preserve">проведение отбора участников Конкурса. </w:t>
      </w:r>
    </w:p>
    <w:p w:rsidR="00654325" w:rsidRPr="00AF68B5" w:rsidRDefault="00654325" w:rsidP="00654325">
      <w:pPr>
        <w:tabs>
          <w:tab w:val="left" w:pos="8647"/>
        </w:tabs>
        <w:suppressAutoHyphens/>
        <w:ind w:right="140" w:firstLine="709"/>
        <w:jc w:val="both"/>
        <w:rPr>
          <w:sz w:val="28"/>
          <w:szCs w:val="28"/>
        </w:rPr>
      </w:pPr>
      <w:r w:rsidRPr="00AF68B5">
        <w:rPr>
          <w:sz w:val="28"/>
        </w:rPr>
        <w:t>4.3.2. В случае представления претендентом на участие в Конкурсе конкурсной документации не в полном объеме, председатель конкурсной комиссии запрашивает отсутствующие документы у руководителя образовательной организации, в которой обучается претендент.</w:t>
      </w:r>
    </w:p>
    <w:p w:rsidR="00654325" w:rsidRPr="00AF68B5" w:rsidRDefault="00654325" w:rsidP="00654325">
      <w:pPr>
        <w:tabs>
          <w:tab w:val="left" w:pos="8647"/>
        </w:tabs>
        <w:suppressAutoHyphens/>
        <w:ind w:right="140" w:firstLine="709"/>
        <w:jc w:val="both"/>
        <w:rPr>
          <w:sz w:val="28"/>
        </w:rPr>
      </w:pPr>
      <w:r w:rsidRPr="00AF68B5">
        <w:rPr>
          <w:sz w:val="28"/>
        </w:rPr>
        <w:t>4.3.3. После отбора участников Конкурса к</w:t>
      </w:r>
      <w:r w:rsidRPr="00AF68B5">
        <w:rPr>
          <w:sz w:val="28"/>
          <w:szCs w:val="28"/>
        </w:rPr>
        <w:t>онкурсная комиссия проводит собеседование с участниками Конкурса. В рамках собеседования участникам Конкурса необходимо презентовать себя согласно поданной конкурсной документации и ответить на вопросы членов конкурсной комиссии.</w:t>
      </w:r>
    </w:p>
    <w:p w:rsidR="00654325" w:rsidRPr="00AF68B5" w:rsidRDefault="00654325" w:rsidP="00654325">
      <w:pPr>
        <w:shd w:val="clear" w:color="auto" w:fill="FFFFFF"/>
        <w:ind w:right="140" w:firstLine="708"/>
        <w:jc w:val="both"/>
        <w:rPr>
          <w:sz w:val="28"/>
        </w:rPr>
      </w:pPr>
      <w:r w:rsidRPr="00AF68B5">
        <w:rPr>
          <w:sz w:val="28"/>
        </w:rPr>
        <w:t xml:space="preserve">4.3.4. Определение победителей Конкурса осуществляется на заседании конкурсной комиссии, где рассматриваются кандидатуры </w:t>
      </w:r>
      <w:r w:rsidRPr="00AF68B5">
        <w:rPr>
          <w:sz w:val="28"/>
        </w:rPr>
        <w:lastRenderedPageBreak/>
        <w:t>финалистов Конкурса по номинациям, указанным в пункте 5.1 настоящего Положения. Общее количество победителей Конкурса – не более 150 человек.</w:t>
      </w:r>
    </w:p>
    <w:p w:rsidR="00654325" w:rsidRPr="00AF68B5" w:rsidRDefault="00654325" w:rsidP="00654325">
      <w:pPr>
        <w:widowControl w:val="0"/>
        <w:tabs>
          <w:tab w:val="left" w:pos="993"/>
          <w:tab w:val="left" w:pos="1134"/>
          <w:tab w:val="left" w:pos="1276"/>
        </w:tabs>
        <w:suppressAutoHyphens/>
        <w:ind w:right="140" w:firstLine="709"/>
        <w:jc w:val="both"/>
        <w:rPr>
          <w:sz w:val="28"/>
          <w:szCs w:val="28"/>
        </w:rPr>
      </w:pPr>
      <w:r w:rsidRPr="00AF68B5">
        <w:rPr>
          <w:sz w:val="28"/>
          <w:szCs w:val="28"/>
        </w:rPr>
        <w:t xml:space="preserve">Заседание </w:t>
      </w:r>
      <w:r w:rsidRPr="00AF68B5">
        <w:rPr>
          <w:sz w:val="28"/>
        </w:rPr>
        <w:t xml:space="preserve">конкурсной </w:t>
      </w:r>
      <w:r w:rsidRPr="00AF68B5">
        <w:rPr>
          <w:sz w:val="28"/>
          <w:szCs w:val="28"/>
        </w:rPr>
        <w:t>комиссии считается правомочным, если на нем присутствуют не менее 2/3 от всего состава членов комиссии.</w:t>
      </w:r>
    </w:p>
    <w:p w:rsidR="00654325" w:rsidRPr="00AF68B5" w:rsidRDefault="00654325" w:rsidP="00654325">
      <w:pPr>
        <w:widowControl w:val="0"/>
        <w:tabs>
          <w:tab w:val="left" w:pos="1134"/>
          <w:tab w:val="left" w:pos="1276"/>
        </w:tabs>
        <w:suppressAutoHyphens/>
        <w:ind w:right="140" w:firstLine="709"/>
        <w:jc w:val="both"/>
        <w:rPr>
          <w:sz w:val="28"/>
          <w:szCs w:val="28"/>
        </w:rPr>
      </w:pPr>
      <w:r w:rsidRPr="00AF68B5">
        <w:rPr>
          <w:sz w:val="28"/>
          <w:szCs w:val="28"/>
        </w:rPr>
        <w:t xml:space="preserve">При равенстве голосов решающим является голос председателя </w:t>
      </w:r>
      <w:r w:rsidRPr="00AF68B5">
        <w:rPr>
          <w:sz w:val="28"/>
        </w:rPr>
        <w:t>конкурсной комиссии</w:t>
      </w:r>
      <w:r w:rsidRPr="00AF68B5">
        <w:rPr>
          <w:sz w:val="28"/>
          <w:szCs w:val="28"/>
        </w:rPr>
        <w:t>.</w:t>
      </w:r>
    </w:p>
    <w:p w:rsidR="00654325" w:rsidRPr="00AF68B5" w:rsidRDefault="00654325" w:rsidP="00654325">
      <w:pPr>
        <w:tabs>
          <w:tab w:val="left" w:pos="8647"/>
        </w:tabs>
        <w:suppressAutoHyphens/>
        <w:ind w:right="140" w:firstLine="709"/>
        <w:jc w:val="both"/>
        <w:rPr>
          <w:sz w:val="28"/>
        </w:rPr>
      </w:pPr>
      <w:r w:rsidRPr="00AF68B5">
        <w:rPr>
          <w:sz w:val="28"/>
          <w:szCs w:val="28"/>
        </w:rPr>
        <w:t xml:space="preserve">Решение </w:t>
      </w:r>
      <w:r w:rsidRPr="00AF68B5">
        <w:rPr>
          <w:sz w:val="28"/>
        </w:rPr>
        <w:t>конкурсной комиссии</w:t>
      </w:r>
      <w:r w:rsidRPr="00AF68B5">
        <w:rPr>
          <w:sz w:val="28"/>
          <w:szCs w:val="28"/>
        </w:rPr>
        <w:t xml:space="preserve"> принимается в отсутствие претендентов, которое </w:t>
      </w:r>
      <w:r w:rsidRPr="00AF68B5">
        <w:rPr>
          <w:sz w:val="28"/>
        </w:rPr>
        <w:t xml:space="preserve">оформляется протоколом. </w:t>
      </w:r>
    </w:p>
    <w:p w:rsidR="00654325" w:rsidRPr="00AF68B5" w:rsidRDefault="00654325" w:rsidP="00654325">
      <w:pPr>
        <w:tabs>
          <w:tab w:val="left" w:pos="8647"/>
        </w:tabs>
        <w:suppressAutoHyphens/>
        <w:ind w:right="140" w:firstLine="709"/>
        <w:jc w:val="both"/>
        <w:rPr>
          <w:sz w:val="28"/>
          <w:szCs w:val="28"/>
        </w:rPr>
      </w:pPr>
      <w:r w:rsidRPr="00AF68B5">
        <w:rPr>
          <w:sz w:val="28"/>
        </w:rPr>
        <w:t xml:space="preserve">Протокол составляется </w:t>
      </w:r>
      <w:r w:rsidRPr="00AF68B5">
        <w:rPr>
          <w:sz w:val="28"/>
          <w:szCs w:val="28"/>
        </w:rPr>
        <w:t xml:space="preserve">в трехдневный срок со дня проведения голосования и подписывается председателем конкурсной комиссии и секретарем. </w:t>
      </w:r>
    </w:p>
    <w:p w:rsidR="00654325" w:rsidRPr="00AF68B5" w:rsidRDefault="00654325" w:rsidP="00654325">
      <w:pPr>
        <w:shd w:val="clear" w:color="auto" w:fill="FFFFFF"/>
        <w:ind w:right="140" w:firstLine="714"/>
        <w:jc w:val="both"/>
        <w:rPr>
          <w:sz w:val="28"/>
          <w:szCs w:val="28"/>
        </w:rPr>
      </w:pPr>
      <w:r w:rsidRPr="00AF68B5">
        <w:rPr>
          <w:sz w:val="28"/>
          <w:szCs w:val="28"/>
        </w:rPr>
        <w:t xml:space="preserve">Протокол и </w:t>
      </w:r>
      <w:r w:rsidRPr="00AF68B5">
        <w:rPr>
          <w:sz w:val="28"/>
        </w:rPr>
        <w:t xml:space="preserve">конкурсная документация передаются в организационный комитет </w:t>
      </w:r>
      <w:r w:rsidRPr="00AF68B5">
        <w:rPr>
          <w:sz w:val="28"/>
          <w:szCs w:val="28"/>
        </w:rPr>
        <w:t>в трехдневный срок со дня подписания протокола</w:t>
      </w:r>
      <w:r w:rsidR="00124F7E" w:rsidRPr="00AF68B5">
        <w:rPr>
          <w:sz w:val="28"/>
          <w:szCs w:val="28"/>
        </w:rPr>
        <w:t xml:space="preserve">. </w:t>
      </w:r>
      <w:r w:rsidRPr="00AF68B5">
        <w:rPr>
          <w:sz w:val="28"/>
          <w:szCs w:val="28"/>
        </w:rPr>
        <w:t>, на основании которого издается постановление Администрации города Оренбурга.</w:t>
      </w:r>
    </w:p>
    <w:p w:rsidR="00654325" w:rsidRPr="00AF68B5" w:rsidRDefault="00654325" w:rsidP="00654325">
      <w:pPr>
        <w:tabs>
          <w:tab w:val="left" w:pos="8647"/>
        </w:tabs>
        <w:suppressAutoHyphens/>
        <w:ind w:right="140" w:firstLine="709"/>
        <w:jc w:val="both"/>
        <w:rPr>
          <w:sz w:val="28"/>
        </w:rPr>
      </w:pPr>
      <w:r w:rsidRPr="00AF68B5">
        <w:rPr>
          <w:sz w:val="28"/>
        </w:rPr>
        <w:t>4.4. Третий этап Конкурса.</w:t>
      </w:r>
    </w:p>
    <w:p w:rsidR="00654325" w:rsidRPr="00AF68B5" w:rsidRDefault="00654325" w:rsidP="00654325">
      <w:pPr>
        <w:tabs>
          <w:tab w:val="left" w:pos="8647"/>
        </w:tabs>
        <w:suppressAutoHyphens/>
        <w:ind w:right="140" w:firstLine="709"/>
        <w:jc w:val="both"/>
        <w:rPr>
          <w:sz w:val="28"/>
        </w:rPr>
      </w:pPr>
      <w:r w:rsidRPr="00AF68B5">
        <w:rPr>
          <w:sz w:val="28"/>
        </w:rPr>
        <w:t>Награждение победителей Конкурса производится Главой города Оренбурга в период с 15 января по 25 января в торжественной обстановке с участием средств массовой информации.</w:t>
      </w:r>
    </w:p>
    <w:p w:rsidR="00654325" w:rsidRPr="00AF68B5" w:rsidRDefault="00654325" w:rsidP="00654325">
      <w:pPr>
        <w:tabs>
          <w:tab w:val="left" w:pos="8647"/>
        </w:tabs>
        <w:suppressAutoHyphens/>
        <w:ind w:right="140" w:firstLine="709"/>
        <w:jc w:val="both"/>
        <w:rPr>
          <w:sz w:val="28"/>
          <w:szCs w:val="28"/>
        </w:rPr>
      </w:pPr>
      <w:r w:rsidRPr="00AF68B5">
        <w:rPr>
          <w:sz w:val="28"/>
          <w:szCs w:val="28"/>
        </w:rPr>
        <w:t>При награждении победителям вручаются</w:t>
      </w:r>
      <w:r w:rsidRPr="00AF68B5">
        <w:rPr>
          <w:sz w:val="28"/>
        </w:rPr>
        <w:t xml:space="preserve"> сертификаты лауреата конкурса «Студент года», а также памятные знаки или ценные подарки </w:t>
      </w:r>
      <w:r w:rsidRPr="00AF68B5">
        <w:rPr>
          <w:sz w:val="28"/>
          <w:szCs w:val="28"/>
        </w:rPr>
        <w:t>(в том числе в виде бытовой техники) из средств бюджета города Оренбурга в рамках муниципальной программы реализации молодежной политики в городе Оренбурге «</w:t>
      </w:r>
      <w:r w:rsidRPr="00AF68B5">
        <w:rPr>
          <w:rStyle w:val="highlight"/>
          <w:sz w:val="28"/>
          <w:szCs w:val="28"/>
        </w:rPr>
        <w:t>Молодой</w:t>
      </w:r>
      <w:r w:rsidRPr="00AF68B5">
        <w:rPr>
          <w:sz w:val="28"/>
          <w:szCs w:val="28"/>
        </w:rPr>
        <w:t xml:space="preserve"> Оренбург» на 2015-2021 годы»</w:t>
      </w:r>
      <w:r w:rsidRPr="00AF68B5">
        <w:rPr>
          <w:sz w:val="28"/>
        </w:rPr>
        <w:t>, утвержденной постановлением администрации города Оренбурга от 19.11.2014 № 2752-п</w:t>
      </w:r>
      <w:r w:rsidRPr="00AF68B5">
        <w:rPr>
          <w:sz w:val="28"/>
          <w:szCs w:val="28"/>
        </w:rPr>
        <w:t>, спонсорских средств.</w:t>
      </w:r>
    </w:p>
    <w:p w:rsidR="00654325" w:rsidRPr="00AF68B5" w:rsidRDefault="00654325" w:rsidP="00654325">
      <w:pPr>
        <w:tabs>
          <w:tab w:val="left" w:pos="8647"/>
        </w:tabs>
        <w:suppressAutoHyphens/>
        <w:ind w:right="140" w:firstLine="709"/>
        <w:jc w:val="both"/>
        <w:rPr>
          <w:sz w:val="28"/>
          <w:szCs w:val="28"/>
        </w:rPr>
      </w:pPr>
      <w:r w:rsidRPr="00AF68B5">
        <w:rPr>
          <w:sz w:val="28"/>
          <w:szCs w:val="28"/>
        </w:rPr>
        <w:t>Участие победителей Конкурса в торжественной церемонии обеспечивает организационный комитет.</w:t>
      </w:r>
    </w:p>
    <w:p w:rsidR="00654325" w:rsidRPr="00AF68B5" w:rsidRDefault="00654325" w:rsidP="00654325">
      <w:pPr>
        <w:tabs>
          <w:tab w:val="left" w:pos="8647"/>
        </w:tabs>
        <w:suppressAutoHyphens/>
        <w:ind w:right="140" w:firstLine="709"/>
        <w:jc w:val="both"/>
        <w:rPr>
          <w:sz w:val="28"/>
        </w:rPr>
      </w:pPr>
    </w:p>
    <w:p w:rsidR="00654325" w:rsidRPr="00AF68B5" w:rsidRDefault="00654325" w:rsidP="00654325">
      <w:pPr>
        <w:suppressAutoHyphens/>
        <w:ind w:right="140"/>
        <w:jc w:val="center"/>
        <w:rPr>
          <w:sz w:val="28"/>
        </w:rPr>
      </w:pPr>
      <w:r w:rsidRPr="00AF68B5">
        <w:rPr>
          <w:sz w:val="28"/>
        </w:rPr>
        <w:t>5. Номинации и критерии</w:t>
      </w:r>
    </w:p>
    <w:p w:rsidR="00654325" w:rsidRPr="00AF68B5" w:rsidRDefault="00654325" w:rsidP="00654325">
      <w:pPr>
        <w:suppressAutoHyphens/>
        <w:ind w:right="140"/>
        <w:jc w:val="both"/>
        <w:rPr>
          <w:sz w:val="28"/>
        </w:rPr>
      </w:pPr>
    </w:p>
    <w:p w:rsidR="00654325" w:rsidRPr="00AF68B5" w:rsidRDefault="00654325" w:rsidP="00654325">
      <w:pPr>
        <w:pStyle w:val="a9"/>
        <w:numPr>
          <w:ilvl w:val="1"/>
          <w:numId w:val="41"/>
        </w:numPr>
        <w:suppressAutoHyphens/>
        <w:ind w:right="140"/>
        <w:jc w:val="both"/>
        <w:rPr>
          <w:sz w:val="28"/>
        </w:rPr>
      </w:pPr>
      <w:r w:rsidRPr="00AF68B5">
        <w:rPr>
          <w:sz w:val="28"/>
        </w:rPr>
        <w:t>Конкурс проводится по следующим номинациям:</w:t>
      </w:r>
    </w:p>
    <w:p w:rsidR="00654325" w:rsidRPr="00AF68B5" w:rsidRDefault="00654325" w:rsidP="00654325">
      <w:pPr>
        <w:pStyle w:val="a9"/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>«За успехи в научной деятельности» - награждаются студенты за выдающиеся достижения в области науки, участники и победители научных олимпиад, конференций и форумов, имеющие научные публикации, занимающиеся развитием, популяризацией и продвижением научных исследований в образовательной организации и за ее пределами.</w:t>
      </w:r>
    </w:p>
    <w:p w:rsidR="00654325" w:rsidRPr="00AF68B5" w:rsidRDefault="00654325" w:rsidP="00654325">
      <w:pPr>
        <w:suppressAutoHyphens/>
        <w:ind w:right="140" w:firstLine="709"/>
        <w:jc w:val="both"/>
        <w:rPr>
          <w:sz w:val="28"/>
        </w:rPr>
      </w:pPr>
      <w:r w:rsidRPr="00AF68B5">
        <w:rPr>
          <w:sz w:val="28"/>
        </w:rPr>
        <w:t xml:space="preserve">Обязательные условия участия в номинации: </w:t>
      </w:r>
    </w:p>
    <w:p w:rsidR="00654325" w:rsidRPr="00AF68B5" w:rsidRDefault="00654325" w:rsidP="00654325">
      <w:pPr>
        <w:pStyle w:val="a9"/>
        <w:numPr>
          <w:ilvl w:val="0"/>
          <w:numId w:val="43"/>
        </w:numPr>
        <w:suppressAutoHyphens/>
        <w:ind w:left="0" w:right="140" w:firstLine="709"/>
        <w:jc w:val="both"/>
        <w:rPr>
          <w:sz w:val="28"/>
        </w:rPr>
      </w:pPr>
      <w:r w:rsidRPr="00AF68B5">
        <w:rPr>
          <w:sz w:val="28"/>
        </w:rPr>
        <w:t>высокий уровень успеваемости (отсутствие академической задолженности, только оценки «хорошо» и/или «отлично» в зачетной книжке за 2 последних семестра);</w:t>
      </w:r>
    </w:p>
    <w:p w:rsidR="00654325" w:rsidRPr="00AF68B5" w:rsidRDefault="00654325" w:rsidP="00654325">
      <w:pPr>
        <w:pStyle w:val="a9"/>
        <w:numPr>
          <w:ilvl w:val="0"/>
          <w:numId w:val="43"/>
        </w:numPr>
        <w:suppressAutoHyphens/>
        <w:ind w:left="0" w:right="140" w:firstLine="709"/>
        <w:jc w:val="both"/>
        <w:rPr>
          <w:sz w:val="28"/>
        </w:rPr>
      </w:pPr>
      <w:r w:rsidRPr="00AF68B5">
        <w:rPr>
          <w:sz w:val="28"/>
        </w:rPr>
        <w:t>наличие достижений в научно-исследовательской деятельности;</w:t>
      </w:r>
    </w:p>
    <w:p w:rsidR="00654325" w:rsidRPr="00AF68B5" w:rsidRDefault="00654325" w:rsidP="00654325">
      <w:pPr>
        <w:pStyle w:val="a9"/>
        <w:numPr>
          <w:ilvl w:val="0"/>
          <w:numId w:val="43"/>
        </w:numPr>
        <w:suppressAutoHyphens/>
        <w:ind w:left="0" w:right="140" w:firstLine="709"/>
        <w:jc w:val="both"/>
        <w:rPr>
          <w:sz w:val="28"/>
        </w:rPr>
      </w:pPr>
      <w:r w:rsidRPr="00AF68B5">
        <w:rPr>
          <w:sz w:val="28"/>
        </w:rPr>
        <w:t>наличие научных публикаций.</w:t>
      </w:r>
    </w:p>
    <w:p w:rsidR="00654325" w:rsidRPr="00AF68B5" w:rsidRDefault="00654325" w:rsidP="00654325">
      <w:pPr>
        <w:suppressAutoHyphens/>
        <w:ind w:right="140" w:firstLine="709"/>
        <w:jc w:val="both"/>
        <w:rPr>
          <w:sz w:val="28"/>
        </w:rPr>
      </w:pPr>
      <w:r w:rsidRPr="00AF68B5">
        <w:rPr>
          <w:sz w:val="28"/>
        </w:rPr>
        <w:lastRenderedPageBreak/>
        <w:t>Для участия в данной номинации в организационный комитет необходимо представить:</w:t>
      </w:r>
    </w:p>
    <w:p w:rsidR="00654325" w:rsidRPr="00AF68B5" w:rsidRDefault="00995F3F" w:rsidP="00654325">
      <w:pPr>
        <w:numPr>
          <w:ilvl w:val="0"/>
          <w:numId w:val="44"/>
        </w:numPr>
        <w:tabs>
          <w:tab w:val="left" w:pos="426"/>
          <w:tab w:val="num" w:pos="1134"/>
        </w:tabs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  <w:szCs w:val="28"/>
        </w:rPr>
        <w:t xml:space="preserve">электронный </w:t>
      </w:r>
      <w:r w:rsidR="00654325" w:rsidRPr="00AF68B5">
        <w:rPr>
          <w:sz w:val="28"/>
        </w:rPr>
        <w:t>список научных публикаций (с приложением копий первых листов) с указанием объема публикации, статуса публикации (тезисы, доклад, статья, методическое пособие и др.), соавторов, выходных данных издания;</w:t>
      </w:r>
    </w:p>
    <w:p w:rsidR="00654325" w:rsidRPr="00AF68B5" w:rsidRDefault="00995F3F" w:rsidP="00654325">
      <w:pPr>
        <w:numPr>
          <w:ilvl w:val="0"/>
          <w:numId w:val="44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  <w:szCs w:val="28"/>
        </w:rPr>
        <w:t xml:space="preserve">электронный </w:t>
      </w:r>
      <w:r w:rsidR="00654325" w:rsidRPr="00AF68B5">
        <w:rPr>
          <w:sz w:val="28"/>
        </w:rPr>
        <w:t>список научно-практических конференций, в которых участвовал студент;</w:t>
      </w:r>
    </w:p>
    <w:p w:rsidR="00654325" w:rsidRPr="00AF68B5" w:rsidRDefault="00995F3F" w:rsidP="00654325">
      <w:pPr>
        <w:numPr>
          <w:ilvl w:val="0"/>
          <w:numId w:val="44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  <w:szCs w:val="28"/>
        </w:rPr>
        <w:t>сканированные копии документов</w:t>
      </w:r>
      <w:r w:rsidR="00654325" w:rsidRPr="00AF68B5">
        <w:rPr>
          <w:sz w:val="28"/>
        </w:rPr>
        <w:t>, подтверждающих факт победы</w:t>
      </w:r>
      <w:r w:rsidR="00CA410C" w:rsidRPr="00AF68B5">
        <w:rPr>
          <w:sz w:val="28"/>
        </w:rPr>
        <w:t>/участия</w:t>
      </w:r>
      <w:r w:rsidR="00654325" w:rsidRPr="00AF68B5">
        <w:rPr>
          <w:sz w:val="28"/>
        </w:rPr>
        <w:t xml:space="preserve"> в конкурсах, научно-практических конференциях;</w:t>
      </w:r>
    </w:p>
    <w:p w:rsidR="00654325" w:rsidRPr="00AF68B5" w:rsidRDefault="00995F3F" w:rsidP="00654325">
      <w:pPr>
        <w:numPr>
          <w:ilvl w:val="0"/>
          <w:numId w:val="44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 xml:space="preserve">сканированную </w:t>
      </w:r>
      <w:r w:rsidR="00654325" w:rsidRPr="00AF68B5">
        <w:rPr>
          <w:sz w:val="28"/>
        </w:rPr>
        <w:t>характеристику на ст</w:t>
      </w:r>
      <w:r w:rsidR="00CA410C" w:rsidRPr="00AF68B5">
        <w:rPr>
          <w:sz w:val="28"/>
        </w:rPr>
        <w:t xml:space="preserve">удента, заверенную проректором/директором/деканом факультета </w:t>
      </w:r>
      <w:r w:rsidR="00654325" w:rsidRPr="00AF68B5">
        <w:rPr>
          <w:sz w:val="28"/>
        </w:rPr>
        <w:t>образовательной организации;</w:t>
      </w:r>
    </w:p>
    <w:p w:rsidR="00654325" w:rsidRPr="00AF68B5" w:rsidRDefault="00654325" w:rsidP="00654325">
      <w:pPr>
        <w:pStyle w:val="a9"/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>«За успехи в общественной деятельности» - награждаются студенты из числа студенческих клубов, студенческих советов и других студенческих объединений за выдающиеся достижения в общественной деятельности, участники или организаторы мероприятий различного уровня, внесшие значимый вклад в улучшение качества жизни студенчества и местного сообщества, добровольчества (волонтерство), участники и организаторы благотворительных событий городского, регионального, всероссийского уровней, внесшие значимый вклад в развитие и продвижение ценностей добровольческого (волонтерского) движения.</w:t>
      </w:r>
    </w:p>
    <w:p w:rsidR="00654325" w:rsidRPr="00AF68B5" w:rsidRDefault="00654325" w:rsidP="00654325">
      <w:pPr>
        <w:pStyle w:val="a9"/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 xml:space="preserve">Обязательные условия участия в номинации: </w:t>
      </w:r>
    </w:p>
    <w:p w:rsidR="00654325" w:rsidRPr="00AF68B5" w:rsidRDefault="00654325" w:rsidP="00654325">
      <w:pPr>
        <w:pStyle w:val="a9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>высокий уровень успеваемости (отсутствие академической задолженности, только оценки «хорошо» и/или «отлично» в зачетной книжке за 2 последних семестра);</w:t>
      </w:r>
    </w:p>
    <w:p w:rsidR="00654325" w:rsidRPr="00AF68B5" w:rsidRDefault="00654325" w:rsidP="00654325">
      <w:pPr>
        <w:pStyle w:val="a9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>наличие собственных достижений в общественной деятельности, участие в деятельности общественных организаций и добровольческих (волонтерских) объединений;</w:t>
      </w:r>
    </w:p>
    <w:p w:rsidR="00654325" w:rsidRPr="00AF68B5" w:rsidRDefault="00654325" w:rsidP="00654325">
      <w:pPr>
        <w:pStyle w:val="a9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>участник/организатор мероприятий образовательной организации, регионального, федерального и международного уровней;</w:t>
      </w:r>
    </w:p>
    <w:p w:rsidR="00654325" w:rsidRPr="00AF68B5" w:rsidRDefault="00654325" w:rsidP="00654325">
      <w:pPr>
        <w:pStyle w:val="a9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>участие в мероприятиях добровольческой (волонтерской) направленности в образовательной организации, а также городского, регионального и федерального уровней и их организация.</w:t>
      </w:r>
    </w:p>
    <w:p w:rsidR="00654325" w:rsidRPr="00AF68B5" w:rsidRDefault="00654325" w:rsidP="00654325">
      <w:pPr>
        <w:suppressAutoHyphens/>
        <w:ind w:right="140" w:firstLine="709"/>
        <w:jc w:val="both"/>
        <w:rPr>
          <w:sz w:val="28"/>
          <w:szCs w:val="28"/>
        </w:rPr>
      </w:pPr>
      <w:r w:rsidRPr="00AF68B5">
        <w:rPr>
          <w:sz w:val="28"/>
          <w:szCs w:val="28"/>
        </w:rPr>
        <w:t xml:space="preserve">Для участия в данной номинации в </w:t>
      </w:r>
      <w:r w:rsidRPr="00AF68B5">
        <w:rPr>
          <w:sz w:val="28"/>
        </w:rPr>
        <w:t xml:space="preserve">организационный комитет </w:t>
      </w:r>
      <w:r w:rsidRPr="00AF68B5">
        <w:rPr>
          <w:sz w:val="28"/>
          <w:szCs w:val="28"/>
        </w:rPr>
        <w:t>необходимо представить:</w:t>
      </w:r>
    </w:p>
    <w:p w:rsidR="00654325" w:rsidRPr="00AF68B5" w:rsidRDefault="00CA410C" w:rsidP="00654325">
      <w:pPr>
        <w:pStyle w:val="a9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  <w:szCs w:val="28"/>
        </w:rPr>
        <w:t xml:space="preserve">электронный </w:t>
      </w:r>
      <w:r w:rsidR="00654325" w:rsidRPr="00AF68B5">
        <w:rPr>
          <w:sz w:val="28"/>
        </w:rPr>
        <w:t>список мероприятий за последний календарный год, проведенных представляемым органом студенческого самоуправления, с указанием роли и статуса конкурсанта в каждом из них;</w:t>
      </w:r>
    </w:p>
    <w:p w:rsidR="00654325" w:rsidRPr="00AF68B5" w:rsidRDefault="00CA410C" w:rsidP="00654325">
      <w:pPr>
        <w:pStyle w:val="a9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  <w:szCs w:val="28"/>
        </w:rPr>
        <w:t xml:space="preserve">сканированные копии </w:t>
      </w:r>
      <w:r w:rsidR="00654325" w:rsidRPr="00AF68B5">
        <w:rPr>
          <w:sz w:val="28"/>
        </w:rPr>
        <w:t>личной книжки волонтера;</w:t>
      </w:r>
    </w:p>
    <w:p w:rsidR="00654325" w:rsidRPr="00AF68B5" w:rsidRDefault="00B0467A" w:rsidP="00654325">
      <w:pPr>
        <w:pStyle w:val="a9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 xml:space="preserve">сканированную </w:t>
      </w:r>
      <w:r w:rsidR="00654325" w:rsidRPr="00AF68B5">
        <w:rPr>
          <w:sz w:val="28"/>
        </w:rPr>
        <w:t>характеристику на студента, заверенную проректором, директором, деканом образовательной организации;</w:t>
      </w:r>
    </w:p>
    <w:p w:rsidR="00654325" w:rsidRPr="00AF68B5" w:rsidRDefault="00654325" w:rsidP="00654325">
      <w:pPr>
        <w:pStyle w:val="a9"/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 xml:space="preserve"> «За успехи в спорте» - награждаются студенты за выдающиеся достижения в области спорта, победители, призеры и участники спортивных соревнований и олимпиад регионального, всероссийского и международного </w:t>
      </w:r>
      <w:r w:rsidRPr="00AF68B5">
        <w:rPr>
          <w:sz w:val="28"/>
        </w:rPr>
        <w:lastRenderedPageBreak/>
        <w:t xml:space="preserve">уровней, внесшие значимый вклад в развитие спорта и популяризацию здорового образа жизни в молодежной среде. </w:t>
      </w:r>
    </w:p>
    <w:p w:rsidR="00654325" w:rsidRPr="00AF68B5" w:rsidRDefault="00654325" w:rsidP="00654325">
      <w:pPr>
        <w:pStyle w:val="a9"/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 xml:space="preserve">Обязательные условия участия в номинации: </w:t>
      </w:r>
    </w:p>
    <w:p w:rsidR="00654325" w:rsidRPr="00AF68B5" w:rsidRDefault="00654325" w:rsidP="00654325">
      <w:pPr>
        <w:pStyle w:val="a9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 xml:space="preserve">высокий уровень успеваемости (отсутствие академической задолженности, только оценки «хорошо» и «отлично» в зачетной книжке </w:t>
      </w:r>
      <w:r w:rsidRPr="00AF68B5">
        <w:rPr>
          <w:sz w:val="28"/>
        </w:rPr>
        <w:br/>
        <w:t>за 2 последних семестра);</w:t>
      </w:r>
    </w:p>
    <w:p w:rsidR="00654325" w:rsidRPr="00AF68B5" w:rsidRDefault="00654325" w:rsidP="00654325">
      <w:pPr>
        <w:pStyle w:val="a9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>наличие официальных спортивных достижений, спортивных наград и званий;</w:t>
      </w:r>
    </w:p>
    <w:p w:rsidR="00654325" w:rsidRPr="00AF68B5" w:rsidRDefault="00654325" w:rsidP="00654325">
      <w:pPr>
        <w:pStyle w:val="a9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>участие в мероприятиях по популяризации здорового образа жизни среди молодежи города, Оренбургской области, Российской Федерации.</w:t>
      </w:r>
    </w:p>
    <w:p w:rsidR="00654325" w:rsidRPr="00AF68B5" w:rsidRDefault="00654325" w:rsidP="00654325">
      <w:pPr>
        <w:suppressAutoHyphens/>
        <w:ind w:right="140" w:firstLine="709"/>
        <w:jc w:val="both"/>
        <w:rPr>
          <w:sz w:val="28"/>
        </w:rPr>
      </w:pPr>
      <w:r w:rsidRPr="00AF68B5">
        <w:rPr>
          <w:sz w:val="28"/>
        </w:rPr>
        <w:t>Для участия в данной номинации в организационный комитет необходимо представить:</w:t>
      </w:r>
    </w:p>
    <w:p w:rsidR="00654325" w:rsidRPr="00AF68B5" w:rsidRDefault="00A8310D" w:rsidP="00654325">
      <w:pPr>
        <w:numPr>
          <w:ilvl w:val="0"/>
          <w:numId w:val="48"/>
        </w:numPr>
        <w:tabs>
          <w:tab w:val="clear" w:pos="360"/>
          <w:tab w:val="num" w:pos="709"/>
          <w:tab w:val="left" w:pos="1134"/>
          <w:tab w:val="num" w:pos="2912"/>
        </w:tabs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  <w:szCs w:val="28"/>
        </w:rPr>
        <w:t>сканированные копии документов</w:t>
      </w:r>
      <w:r w:rsidR="00654325" w:rsidRPr="00AF68B5">
        <w:rPr>
          <w:sz w:val="28"/>
        </w:rPr>
        <w:t>, подтверждающих наличие спортивного разряда, участие или победу в спортивных конкурсах, олимпиадах, соревнованиях;</w:t>
      </w:r>
    </w:p>
    <w:p w:rsidR="00654325" w:rsidRPr="00AF68B5" w:rsidRDefault="00A8310D" w:rsidP="00654325">
      <w:pPr>
        <w:numPr>
          <w:ilvl w:val="0"/>
          <w:numId w:val="48"/>
        </w:numPr>
        <w:tabs>
          <w:tab w:val="clear" w:pos="360"/>
          <w:tab w:val="num" w:pos="709"/>
          <w:tab w:val="left" w:pos="1134"/>
          <w:tab w:val="num" w:pos="2912"/>
        </w:tabs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 xml:space="preserve">сканированную </w:t>
      </w:r>
      <w:r w:rsidR="00654325" w:rsidRPr="00AF68B5">
        <w:rPr>
          <w:sz w:val="28"/>
        </w:rPr>
        <w:t>характеристику на студента, заверенную проректором, директором, деканом образовательной организации;</w:t>
      </w:r>
    </w:p>
    <w:p w:rsidR="00654325" w:rsidRPr="00AF68B5" w:rsidRDefault="00654325" w:rsidP="00654325">
      <w:pPr>
        <w:pStyle w:val="a9"/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 xml:space="preserve"> «За успехи в творчестве» - награждаются студенты за выдающиеся достижения в сфере культуры, участники и победители творческих конкурсов (музыкальных, танцевальных, театральных, изобразительного искусства и т.д.) и фестивалей регионального, всероссийского и международного уровней, внесшие значительный вклад в развитие культуры в молодежной среде. </w:t>
      </w:r>
    </w:p>
    <w:p w:rsidR="00654325" w:rsidRPr="00AF68B5" w:rsidRDefault="00654325" w:rsidP="00654325">
      <w:pPr>
        <w:pStyle w:val="a9"/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 xml:space="preserve">Обязательные условия участия в номинации: </w:t>
      </w:r>
    </w:p>
    <w:p w:rsidR="00654325" w:rsidRPr="00AF68B5" w:rsidRDefault="00654325" w:rsidP="00654325">
      <w:pPr>
        <w:pStyle w:val="a9"/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>высокий уровень успеваемости (отсутствие академической задолженности, только оценки «хорошо» и/или «отлично» в зачетной книжке за 2 последних семестра);</w:t>
      </w:r>
    </w:p>
    <w:p w:rsidR="00654325" w:rsidRPr="00AF68B5" w:rsidRDefault="00654325" w:rsidP="00654325">
      <w:pPr>
        <w:pStyle w:val="a9"/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>участник/руководитель творческого объединения/коллектива;</w:t>
      </w:r>
    </w:p>
    <w:p w:rsidR="00654325" w:rsidRPr="00AF68B5" w:rsidRDefault="00654325" w:rsidP="00654325">
      <w:pPr>
        <w:pStyle w:val="a9"/>
        <w:numPr>
          <w:ilvl w:val="0"/>
          <w:numId w:val="49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 xml:space="preserve">наличие достижений и побед в творческих конкурсах </w:t>
      </w:r>
      <w:r w:rsidRPr="00AF68B5">
        <w:rPr>
          <w:sz w:val="28"/>
        </w:rPr>
        <w:br/>
        <w:t xml:space="preserve">и фестивалях. </w:t>
      </w:r>
    </w:p>
    <w:p w:rsidR="00654325" w:rsidRPr="00AF68B5" w:rsidRDefault="00654325" w:rsidP="00654325">
      <w:pPr>
        <w:suppressAutoHyphens/>
        <w:ind w:right="140" w:firstLine="709"/>
        <w:jc w:val="both"/>
        <w:rPr>
          <w:sz w:val="28"/>
        </w:rPr>
      </w:pPr>
      <w:r w:rsidRPr="00AF68B5">
        <w:rPr>
          <w:sz w:val="28"/>
        </w:rPr>
        <w:t>Для участия в данной номинации в организационный комитет необходимо представить:</w:t>
      </w:r>
    </w:p>
    <w:p w:rsidR="00654325" w:rsidRPr="00AF68B5" w:rsidRDefault="00F463E0" w:rsidP="00654325">
      <w:pPr>
        <w:pStyle w:val="a9"/>
        <w:numPr>
          <w:ilvl w:val="0"/>
          <w:numId w:val="50"/>
        </w:numPr>
        <w:tabs>
          <w:tab w:val="left" w:pos="0"/>
          <w:tab w:val="left" w:pos="1134"/>
        </w:tabs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  <w:szCs w:val="28"/>
        </w:rPr>
        <w:t>сканированные копии документов</w:t>
      </w:r>
      <w:r w:rsidR="00654325" w:rsidRPr="00AF68B5">
        <w:rPr>
          <w:sz w:val="28"/>
        </w:rPr>
        <w:t xml:space="preserve">, подтверждающих участие </w:t>
      </w:r>
      <w:r w:rsidR="00654325" w:rsidRPr="00AF68B5">
        <w:rPr>
          <w:sz w:val="28"/>
        </w:rPr>
        <w:br/>
        <w:t>или победу в конкурсах, фестивалях, авторские творческие проекты мероприятий, видео - и фотоматериалы;</w:t>
      </w:r>
    </w:p>
    <w:p w:rsidR="00654325" w:rsidRPr="00AF68B5" w:rsidRDefault="00F463E0" w:rsidP="00654325">
      <w:pPr>
        <w:numPr>
          <w:ilvl w:val="0"/>
          <w:numId w:val="50"/>
        </w:numPr>
        <w:suppressAutoHyphens/>
        <w:overflowPunct w:val="0"/>
        <w:autoSpaceDE w:val="0"/>
        <w:autoSpaceDN w:val="0"/>
        <w:adjustRightInd w:val="0"/>
        <w:ind w:left="0" w:right="140" w:firstLine="709"/>
        <w:jc w:val="both"/>
        <w:textAlignment w:val="baseline"/>
        <w:rPr>
          <w:sz w:val="28"/>
        </w:rPr>
      </w:pPr>
      <w:r w:rsidRPr="00AF68B5">
        <w:rPr>
          <w:sz w:val="28"/>
        </w:rPr>
        <w:t xml:space="preserve">сканированную </w:t>
      </w:r>
      <w:r w:rsidR="00654325" w:rsidRPr="00AF68B5">
        <w:rPr>
          <w:sz w:val="28"/>
        </w:rPr>
        <w:t>характеристику на студента, заверенную проректором, директором, деканом образовательной организации.</w:t>
      </w:r>
    </w:p>
    <w:p w:rsidR="00AF68B5" w:rsidRDefault="00AF68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42AE" w:rsidRPr="006C42AE" w:rsidRDefault="006C42AE" w:rsidP="006C42AE">
      <w:pPr>
        <w:ind w:left="6372" w:right="282" w:firstLine="708"/>
        <w:jc w:val="both"/>
        <w:rPr>
          <w:sz w:val="28"/>
          <w:szCs w:val="28"/>
        </w:rPr>
      </w:pPr>
      <w:r w:rsidRPr="006C42AE">
        <w:rPr>
          <w:sz w:val="28"/>
          <w:szCs w:val="28"/>
        </w:rPr>
        <w:lastRenderedPageBreak/>
        <w:t xml:space="preserve">Приложение </w:t>
      </w:r>
    </w:p>
    <w:p w:rsidR="006C42AE" w:rsidRPr="006C42AE" w:rsidRDefault="006C42AE" w:rsidP="006C42AE">
      <w:pPr>
        <w:ind w:left="6805" w:right="140" w:firstLine="275"/>
        <w:jc w:val="both"/>
        <w:rPr>
          <w:sz w:val="28"/>
          <w:szCs w:val="28"/>
        </w:rPr>
      </w:pPr>
      <w:r w:rsidRPr="006C42AE">
        <w:rPr>
          <w:sz w:val="28"/>
          <w:szCs w:val="28"/>
        </w:rPr>
        <w:t>к положению</w:t>
      </w:r>
    </w:p>
    <w:p w:rsidR="006C42AE" w:rsidRDefault="006C42AE" w:rsidP="006C42AE">
      <w:pPr>
        <w:pStyle w:val="a9"/>
        <w:ind w:left="3589" w:right="140"/>
        <w:jc w:val="both"/>
        <w:rPr>
          <w:sz w:val="28"/>
          <w:szCs w:val="28"/>
        </w:rPr>
      </w:pPr>
    </w:p>
    <w:p w:rsidR="006C42AE" w:rsidRPr="006C42AE" w:rsidRDefault="006C42AE" w:rsidP="006C42AE">
      <w:pPr>
        <w:pStyle w:val="a9"/>
        <w:ind w:left="3589" w:right="140"/>
        <w:jc w:val="both"/>
        <w:rPr>
          <w:sz w:val="28"/>
          <w:szCs w:val="28"/>
        </w:rPr>
      </w:pPr>
    </w:p>
    <w:p w:rsidR="00D45CF5" w:rsidRPr="00941295" w:rsidRDefault="00D45CF5" w:rsidP="00D45CF5">
      <w:pPr>
        <w:tabs>
          <w:tab w:val="left" w:pos="3570"/>
        </w:tabs>
        <w:spacing w:line="276" w:lineRule="auto"/>
        <w:jc w:val="center"/>
        <w:rPr>
          <w:sz w:val="28"/>
          <w:szCs w:val="28"/>
          <w:lang w:eastAsia="en-US"/>
        </w:rPr>
      </w:pPr>
      <w:r w:rsidRPr="00941295">
        <w:rPr>
          <w:sz w:val="28"/>
          <w:szCs w:val="28"/>
          <w:lang w:eastAsia="en-US"/>
        </w:rPr>
        <w:t>СОСТАВ</w:t>
      </w:r>
    </w:p>
    <w:p w:rsidR="00D45CF5" w:rsidRDefault="00D45CF5" w:rsidP="00D45CF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организации и проведению ежегодного городского конкурса «Студент года»</w:t>
      </w:r>
    </w:p>
    <w:p w:rsidR="00D45CF5" w:rsidRDefault="00D45CF5" w:rsidP="00D45CF5">
      <w:pPr>
        <w:jc w:val="center"/>
        <w:rPr>
          <w:sz w:val="28"/>
          <w:szCs w:val="28"/>
        </w:rPr>
      </w:pPr>
    </w:p>
    <w:p w:rsidR="00D45CF5" w:rsidRDefault="00D45CF5" w:rsidP="00D45CF5">
      <w:pPr>
        <w:jc w:val="center"/>
        <w:rPr>
          <w:sz w:val="28"/>
          <w:szCs w:val="28"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3578"/>
        <w:gridCol w:w="5670"/>
      </w:tblGrid>
      <w:tr w:rsidR="00D45CF5" w:rsidTr="00D45CF5">
        <w:tc>
          <w:tcPr>
            <w:tcW w:w="3578" w:type="dxa"/>
          </w:tcPr>
          <w:p w:rsidR="00D45CF5" w:rsidRDefault="00D45CF5" w:rsidP="00D45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организационного </w:t>
            </w:r>
            <w:r>
              <w:rPr>
                <w:sz w:val="28"/>
                <w:szCs w:val="28"/>
              </w:rPr>
              <w:br/>
              <w:t>комитета</w:t>
            </w:r>
          </w:p>
        </w:tc>
        <w:tc>
          <w:tcPr>
            <w:tcW w:w="5670" w:type="dxa"/>
            <w:hideMark/>
          </w:tcPr>
          <w:p w:rsidR="00D45CF5" w:rsidRPr="00913C07" w:rsidRDefault="00D45CF5" w:rsidP="00D45CF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заместитель Главы города Оренбурга </w:t>
            </w:r>
            <w:r>
              <w:rPr>
                <w:sz w:val="28"/>
                <w:szCs w:val="22"/>
                <w:lang w:eastAsia="en-US"/>
              </w:rPr>
              <w:br/>
              <w:t>по социальным вопросам</w:t>
            </w:r>
          </w:p>
        </w:tc>
      </w:tr>
      <w:tr w:rsidR="00D45CF5" w:rsidTr="00D45CF5">
        <w:tc>
          <w:tcPr>
            <w:tcW w:w="3578" w:type="dxa"/>
            <w:hideMark/>
          </w:tcPr>
          <w:p w:rsidR="00D45CF5" w:rsidRDefault="00D45CF5" w:rsidP="00D45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br/>
              <w:t xml:space="preserve">организационного </w:t>
            </w:r>
            <w:r>
              <w:rPr>
                <w:sz w:val="28"/>
                <w:szCs w:val="28"/>
              </w:rPr>
              <w:br/>
              <w:t>комитета</w:t>
            </w:r>
          </w:p>
        </w:tc>
        <w:tc>
          <w:tcPr>
            <w:tcW w:w="5670" w:type="dxa"/>
          </w:tcPr>
          <w:p w:rsidR="00D45CF5" w:rsidRDefault="00D45CF5" w:rsidP="00D45CF5">
            <w:pPr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начальник управления молодежной политики администрации города Оренбурга</w:t>
            </w:r>
          </w:p>
          <w:p w:rsidR="00D45CF5" w:rsidRDefault="00D45CF5" w:rsidP="00D45CF5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</w:tr>
      <w:tr w:rsidR="00D45CF5" w:rsidTr="00D45CF5">
        <w:tc>
          <w:tcPr>
            <w:tcW w:w="3578" w:type="dxa"/>
            <w:hideMark/>
          </w:tcPr>
          <w:p w:rsidR="00D45CF5" w:rsidRDefault="00D45CF5" w:rsidP="00D45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организационного </w:t>
            </w:r>
            <w:r>
              <w:rPr>
                <w:sz w:val="28"/>
                <w:szCs w:val="28"/>
              </w:rPr>
              <w:br/>
              <w:t>комитета</w:t>
            </w:r>
          </w:p>
        </w:tc>
        <w:tc>
          <w:tcPr>
            <w:tcW w:w="5670" w:type="dxa"/>
            <w:hideMark/>
          </w:tcPr>
          <w:p w:rsidR="00D45CF5" w:rsidRDefault="00D45CF5" w:rsidP="00D45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управления молодежной политики администрации города Оренбурга</w:t>
            </w:r>
          </w:p>
          <w:p w:rsidR="00D45CF5" w:rsidRDefault="00D45CF5" w:rsidP="00D45CF5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</w:tr>
      <w:tr w:rsidR="00D45CF5" w:rsidTr="007F56C9">
        <w:tc>
          <w:tcPr>
            <w:tcW w:w="9248" w:type="dxa"/>
            <w:gridSpan w:val="2"/>
            <w:hideMark/>
          </w:tcPr>
          <w:p w:rsidR="00D45CF5" w:rsidRDefault="00D45CF5" w:rsidP="007F56C9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Члены </w:t>
            </w:r>
            <w:r>
              <w:rPr>
                <w:sz w:val="28"/>
                <w:szCs w:val="28"/>
              </w:rPr>
              <w:t>организационного комитета</w:t>
            </w:r>
            <w:r>
              <w:rPr>
                <w:sz w:val="28"/>
                <w:szCs w:val="22"/>
                <w:lang w:eastAsia="en-US"/>
              </w:rPr>
              <w:t>:</w:t>
            </w:r>
          </w:p>
          <w:p w:rsidR="00D45CF5" w:rsidRDefault="00D45CF5" w:rsidP="007F56C9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</w:tr>
      <w:tr w:rsidR="00D45CF5" w:rsidTr="00D45CF5">
        <w:tc>
          <w:tcPr>
            <w:tcW w:w="3578" w:type="dxa"/>
          </w:tcPr>
          <w:p w:rsidR="00D45CF5" w:rsidRDefault="00D45CF5" w:rsidP="007F5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D45CF5" w:rsidRDefault="00D45CF5" w:rsidP="007F5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Оренбургского городского Совета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2"/>
                <w:lang w:eastAsia="en-US"/>
              </w:rPr>
              <w:t>(по согласованию)</w:t>
            </w:r>
          </w:p>
          <w:p w:rsidR="00D45CF5" w:rsidRDefault="00D45CF5" w:rsidP="007F5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45CF5" w:rsidTr="00D45CF5">
        <w:tc>
          <w:tcPr>
            <w:tcW w:w="3578" w:type="dxa"/>
          </w:tcPr>
          <w:p w:rsidR="00D45CF5" w:rsidRDefault="00D45CF5" w:rsidP="007F56C9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5670" w:type="dxa"/>
          </w:tcPr>
          <w:p w:rsidR="00D45CF5" w:rsidRDefault="00D45CF5" w:rsidP="007F56C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Волонтерского центра города Оренбурга </w:t>
            </w:r>
            <w:r w:rsidRPr="00C91013">
              <w:rPr>
                <w:sz w:val="28"/>
                <w:szCs w:val="22"/>
                <w:lang w:eastAsia="en-US"/>
              </w:rPr>
              <w:t>(по согласованию)</w:t>
            </w:r>
          </w:p>
          <w:p w:rsidR="00D45CF5" w:rsidRDefault="00D45CF5" w:rsidP="007F56C9">
            <w:pPr>
              <w:ind w:left="34"/>
              <w:contextualSpacing/>
              <w:jc w:val="both"/>
              <w:rPr>
                <w:sz w:val="28"/>
                <w:szCs w:val="22"/>
                <w:lang w:eastAsia="en-US"/>
              </w:rPr>
            </w:pPr>
          </w:p>
        </w:tc>
      </w:tr>
      <w:tr w:rsidR="00D45CF5" w:rsidTr="00D45CF5">
        <w:tc>
          <w:tcPr>
            <w:tcW w:w="3578" w:type="dxa"/>
          </w:tcPr>
          <w:p w:rsidR="00D45CF5" w:rsidRDefault="00D45CF5" w:rsidP="007F56C9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5670" w:type="dxa"/>
          </w:tcPr>
          <w:p w:rsidR="00D45CF5" w:rsidRDefault="00D45CF5" w:rsidP="007F56C9">
            <w:pPr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начальник управления образования администрации города Оренбурга</w:t>
            </w:r>
          </w:p>
          <w:p w:rsidR="00D45CF5" w:rsidRDefault="00D45CF5" w:rsidP="007F56C9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</w:tr>
      <w:tr w:rsidR="00D45CF5" w:rsidTr="00D45CF5">
        <w:tc>
          <w:tcPr>
            <w:tcW w:w="3578" w:type="dxa"/>
          </w:tcPr>
          <w:p w:rsidR="00D45CF5" w:rsidRDefault="00D45CF5" w:rsidP="007F5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D45CF5" w:rsidRDefault="00D45CF5" w:rsidP="007F56C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777FC">
              <w:rPr>
                <w:sz w:val="28"/>
                <w:szCs w:val="28"/>
              </w:rPr>
              <w:t>депутат Оренбургского городского Совета, председатель п</w:t>
            </w:r>
            <w:r w:rsidRPr="00F777FC">
              <w:rPr>
                <w:bCs/>
                <w:color w:val="000000"/>
                <w:sz w:val="28"/>
                <w:szCs w:val="28"/>
                <w:shd w:val="clear" w:color="auto" w:fill="FFFFFF"/>
              </w:rPr>
              <w:t>остоянного депутатского комитета по социальной политике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777FC">
              <w:rPr>
                <w:sz w:val="28"/>
                <w:szCs w:val="28"/>
              </w:rPr>
              <w:t>Оренбургского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777FC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D45CF5" w:rsidRDefault="00D45CF5" w:rsidP="007F5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45CF5" w:rsidTr="00D45CF5">
        <w:tc>
          <w:tcPr>
            <w:tcW w:w="3578" w:type="dxa"/>
          </w:tcPr>
          <w:p w:rsidR="00D45CF5" w:rsidRDefault="00D45CF5" w:rsidP="007F56C9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5670" w:type="dxa"/>
          </w:tcPr>
          <w:p w:rsidR="00D45CF5" w:rsidRDefault="00D45CF5" w:rsidP="007F56C9">
            <w:pPr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проректоров высших образовательных организаций Оренбургской области </w:t>
            </w:r>
            <w:r>
              <w:rPr>
                <w:sz w:val="28"/>
                <w:szCs w:val="22"/>
                <w:lang w:eastAsia="en-US"/>
              </w:rPr>
              <w:t>(по согласованию)</w:t>
            </w:r>
          </w:p>
          <w:p w:rsidR="00D45CF5" w:rsidRDefault="00D45CF5" w:rsidP="007F56C9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</w:tr>
      <w:tr w:rsidR="00D45CF5" w:rsidTr="00D45CF5">
        <w:tc>
          <w:tcPr>
            <w:tcW w:w="3578" w:type="dxa"/>
          </w:tcPr>
          <w:p w:rsidR="00D45CF5" w:rsidRDefault="00D45CF5" w:rsidP="007F56C9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5670" w:type="dxa"/>
            <w:hideMark/>
          </w:tcPr>
          <w:p w:rsidR="00D45CF5" w:rsidRDefault="00D45CF5" w:rsidP="007F56C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Северного округа по социальным и организационно-информа-ционным вопросам</w:t>
            </w:r>
          </w:p>
          <w:p w:rsidR="00D45CF5" w:rsidRDefault="00D45CF5" w:rsidP="007F56C9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</w:tr>
      <w:tr w:rsidR="00D45CF5" w:rsidTr="00D45CF5">
        <w:tc>
          <w:tcPr>
            <w:tcW w:w="3578" w:type="dxa"/>
          </w:tcPr>
          <w:p w:rsidR="00D45CF5" w:rsidRDefault="00D45CF5" w:rsidP="007F5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D45CF5" w:rsidRDefault="00D45CF5" w:rsidP="007F5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  <w:lang w:eastAsia="en-US"/>
              </w:rPr>
              <w:t xml:space="preserve">заместитель </w:t>
            </w:r>
            <w:r w:rsidRPr="00C956F4">
              <w:rPr>
                <w:sz w:val="28"/>
                <w:szCs w:val="28"/>
              </w:rPr>
              <w:t>главы Южного округа по социаль</w:t>
            </w:r>
            <w:r>
              <w:rPr>
                <w:sz w:val="28"/>
                <w:szCs w:val="28"/>
              </w:rPr>
              <w:t xml:space="preserve">ным и организационным вопросам </w:t>
            </w:r>
          </w:p>
          <w:p w:rsidR="00D45CF5" w:rsidRDefault="00D45CF5" w:rsidP="007F56C9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</w:tr>
      <w:tr w:rsidR="00D45CF5" w:rsidTr="00D45CF5">
        <w:tc>
          <w:tcPr>
            <w:tcW w:w="3578" w:type="dxa"/>
          </w:tcPr>
          <w:p w:rsidR="00D45CF5" w:rsidRDefault="00D45CF5" w:rsidP="007F5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D45CF5" w:rsidRDefault="00D45CF5" w:rsidP="007F56C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Молодежной палаты города Оренбурга </w:t>
            </w:r>
            <w:r w:rsidRPr="00C91013">
              <w:rPr>
                <w:sz w:val="28"/>
                <w:szCs w:val="22"/>
                <w:lang w:eastAsia="en-US"/>
              </w:rPr>
              <w:t>(по согласованию)</w:t>
            </w:r>
          </w:p>
          <w:p w:rsidR="00D45CF5" w:rsidRDefault="00D45CF5" w:rsidP="007F5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45CF5" w:rsidTr="00D45CF5">
        <w:tc>
          <w:tcPr>
            <w:tcW w:w="3578" w:type="dxa"/>
          </w:tcPr>
          <w:p w:rsidR="00D45CF5" w:rsidRDefault="00D45CF5" w:rsidP="007F5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D45CF5" w:rsidRDefault="00D45CF5" w:rsidP="007F56C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культуре и искусству администрации города Оренбурга</w:t>
            </w:r>
          </w:p>
          <w:p w:rsidR="00D45CF5" w:rsidRDefault="00D45CF5" w:rsidP="007F56C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45CF5" w:rsidTr="00D45CF5">
        <w:tc>
          <w:tcPr>
            <w:tcW w:w="3578" w:type="dxa"/>
          </w:tcPr>
          <w:p w:rsidR="00D45CF5" w:rsidRDefault="00D45CF5" w:rsidP="007F5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D45CF5" w:rsidRDefault="00D45CF5" w:rsidP="007F56C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депутат Законодательного Собрания Оренбургской области </w:t>
            </w:r>
            <w:r>
              <w:rPr>
                <w:sz w:val="28"/>
                <w:szCs w:val="22"/>
                <w:lang w:eastAsia="en-US"/>
              </w:rPr>
              <w:t>(по согласованию)</w:t>
            </w:r>
          </w:p>
          <w:p w:rsidR="00D45CF5" w:rsidRDefault="00D45CF5" w:rsidP="007F56C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45CF5" w:rsidTr="00D45CF5">
        <w:tc>
          <w:tcPr>
            <w:tcW w:w="3578" w:type="dxa"/>
          </w:tcPr>
          <w:p w:rsidR="00D45CF5" w:rsidRDefault="00D45CF5" w:rsidP="007F56C9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5670" w:type="dxa"/>
          </w:tcPr>
          <w:p w:rsidR="00D45CF5" w:rsidRDefault="00D45CF5" w:rsidP="007F56C9">
            <w:pPr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председатель комитета по физической культуре и спорту администрации города Оренбурга</w:t>
            </w:r>
          </w:p>
          <w:p w:rsidR="00D45CF5" w:rsidRDefault="00D45CF5" w:rsidP="007F56C9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</w:tr>
    </w:tbl>
    <w:p w:rsidR="00204CE9" w:rsidRPr="00226BF1" w:rsidRDefault="00204CE9" w:rsidP="006C42AE">
      <w:pPr>
        <w:ind w:firstLine="708"/>
        <w:contextualSpacing/>
        <w:jc w:val="both"/>
        <w:rPr>
          <w:sz w:val="28"/>
          <w:szCs w:val="28"/>
        </w:rPr>
      </w:pPr>
    </w:p>
    <w:sectPr w:rsidR="00204CE9" w:rsidRPr="00226BF1" w:rsidSect="00864EAD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A3" w:rsidRDefault="00C95BA3" w:rsidP="001E23A3">
      <w:r>
        <w:separator/>
      </w:r>
    </w:p>
  </w:endnote>
  <w:endnote w:type="continuationSeparator" w:id="0">
    <w:p w:rsidR="00C95BA3" w:rsidRDefault="00C95BA3" w:rsidP="001E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A3" w:rsidRDefault="00C95BA3" w:rsidP="001E23A3">
      <w:r>
        <w:separator/>
      </w:r>
    </w:p>
  </w:footnote>
  <w:footnote w:type="continuationSeparator" w:id="0">
    <w:p w:rsidR="00C95BA3" w:rsidRDefault="00C95BA3" w:rsidP="001E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0F2"/>
    <w:multiLevelType w:val="hybridMultilevel"/>
    <w:tmpl w:val="65B411E0"/>
    <w:lvl w:ilvl="0" w:tplc="7FEAD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FA2BED"/>
    <w:multiLevelType w:val="hybridMultilevel"/>
    <w:tmpl w:val="C34E13E0"/>
    <w:lvl w:ilvl="0" w:tplc="7FEAD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8538F7"/>
    <w:multiLevelType w:val="hybridMultilevel"/>
    <w:tmpl w:val="1A64B8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BE5CC0"/>
    <w:multiLevelType w:val="hybridMultilevel"/>
    <w:tmpl w:val="EC5E591A"/>
    <w:lvl w:ilvl="0" w:tplc="7FEAD6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656447"/>
    <w:multiLevelType w:val="hybridMultilevel"/>
    <w:tmpl w:val="09429F98"/>
    <w:lvl w:ilvl="0" w:tplc="B9A21020">
      <w:start w:val="5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104ED6"/>
    <w:multiLevelType w:val="multilevel"/>
    <w:tmpl w:val="7FA4394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6" w15:restartNumberingAfterBreak="0">
    <w:nsid w:val="12A902F4"/>
    <w:multiLevelType w:val="hybridMultilevel"/>
    <w:tmpl w:val="39D61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F913D5"/>
    <w:multiLevelType w:val="hybridMultilevel"/>
    <w:tmpl w:val="97285534"/>
    <w:lvl w:ilvl="0" w:tplc="7FEAD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636BD"/>
    <w:multiLevelType w:val="multilevel"/>
    <w:tmpl w:val="68DAE32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Zero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 w15:restartNumberingAfterBreak="0">
    <w:nsid w:val="18CD19C0"/>
    <w:multiLevelType w:val="singleLevel"/>
    <w:tmpl w:val="BFB4E6F4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  <w:rPr>
        <w:rFonts w:cs="Times New Roman"/>
      </w:rPr>
    </w:lvl>
  </w:abstractNum>
  <w:abstractNum w:abstractNumId="10" w15:restartNumberingAfterBreak="0">
    <w:nsid w:val="199C3897"/>
    <w:multiLevelType w:val="hybridMultilevel"/>
    <w:tmpl w:val="88E07FBA"/>
    <w:lvl w:ilvl="0" w:tplc="7FEAD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681248"/>
    <w:multiLevelType w:val="hybridMultilevel"/>
    <w:tmpl w:val="AB7AF174"/>
    <w:lvl w:ilvl="0" w:tplc="E9E8284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EE14DD"/>
    <w:multiLevelType w:val="hybridMultilevel"/>
    <w:tmpl w:val="44E45C1E"/>
    <w:lvl w:ilvl="0" w:tplc="B9A2EBF6">
      <w:start w:val="1"/>
      <w:numFmt w:val="decimal"/>
      <w:lvlText w:val="4.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2BF3ECF"/>
    <w:multiLevelType w:val="hybridMultilevel"/>
    <w:tmpl w:val="A36AB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931A28"/>
    <w:multiLevelType w:val="multilevel"/>
    <w:tmpl w:val="46BABB7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 w15:restartNumberingAfterBreak="0">
    <w:nsid w:val="2C0C7593"/>
    <w:multiLevelType w:val="hybridMultilevel"/>
    <w:tmpl w:val="31642C3C"/>
    <w:lvl w:ilvl="0" w:tplc="7FEAD6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2E4E1D4C"/>
    <w:multiLevelType w:val="hybridMultilevel"/>
    <w:tmpl w:val="61CC4994"/>
    <w:lvl w:ilvl="0" w:tplc="FFFFFFFF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436E23"/>
    <w:multiLevelType w:val="hybridMultilevel"/>
    <w:tmpl w:val="BC6053A2"/>
    <w:lvl w:ilvl="0" w:tplc="B038C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DE2903"/>
    <w:multiLevelType w:val="hybridMultilevel"/>
    <w:tmpl w:val="9AF41D9C"/>
    <w:lvl w:ilvl="0" w:tplc="03EAA1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B794CA4"/>
    <w:multiLevelType w:val="hybridMultilevel"/>
    <w:tmpl w:val="465CA6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A321EF"/>
    <w:multiLevelType w:val="hybridMultilevel"/>
    <w:tmpl w:val="3B1058C4"/>
    <w:lvl w:ilvl="0" w:tplc="3614046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43030C1"/>
    <w:multiLevelType w:val="hybridMultilevel"/>
    <w:tmpl w:val="145C7BD8"/>
    <w:lvl w:ilvl="0" w:tplc="7FEAD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10517C"/>
    <w:multiLevelType w:val="hybridMultilevel"/>
    <w:tmpl w:val="BD46B1CE"/>
    <w:lvl w:ilvl="0" w:tplc="B00E8B42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ED6804"/>
    <w:multiLevelType w:val="multilevel"/>
    <w:tmpl w:val="5E7E7BA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D672EA4"/>
    <w:multiLevelType w:val="hybridMultilevel"/>
    <w:tmpl w:val="A2148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52B"/>
    <w:multiLevelType w:val="hybridMultilevel"/>
    <w:tmpl w:val="C478A5A2"/>
    <w:lvl w:ilvl="0" w:tplc="C026EB9A">
      <w:start w:val="1"/>
      <w:numFmt w:val="decimal"/>
      <w:lvlText w:val="%1."/>
      <w:lvlJc w:val="left"/>
      <w:pPr>
        <w:ind w:left="107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A663592"/>
    <w:multiLevelType w:val="multilevel"/>
    <w:tmpl w:val="9D8A388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5F4B7E15"/>
    <w:multiLevelType w:val="hybridMultilevel"/>
    <w:tmpl w:val="C1AC54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165410"/>
    <w:multiLevelType w:val="hybridMultilevel"/>
    <w:tmpl w:val="7B2255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540158E"/>
    <w:multiLevelType w:val="multilevel"/>
    <w:tmpl w:val="E752CEB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1" w15:restartNumberingAfterBreak="0">
    <w:nsid w:val="69AC49C1"/>
    <w:multiLevelType w:val="hybridMultilevel"/>
    <w:tmpl w:val="5FFA8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D24E24"/>
    <w:multiLevelType w:val="multilevel"/>
    <w:tmpl w:val="AE56B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F502EA9"/>
    <w:multiLevelType w:val="hybridMultilevel"/>
    <w:tmpl w:val="5F68AD4C"/>
    <w:lvl w:ilvl="0" w:tplc="7FEAD6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418097B"/>
    <w:multiLevelType w:val="hybridMultilevel"/>
    <w:tmpl w:val="C21411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778B4EE0"/>
    <w:multiLevelType w:val="hybridMultilevel"/>
    <w:tmpl w:val="C7A0DCC2"/>
    <w:lvl w:ilvl="0" w:tplc="9A26289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B541B"/>
    <w:multiLevelType w:val="hybridMultilevel"/>
    <w:tmpl w:val="062061B8"/>
    <w:lvl w:ilvl="0" w:tplc="66AAE7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5"/>
  </w:num>
  <w:num w:numId="5">
    <w:abstractNumId w:val="26"/>
  </w:num>
  <w:num w:numId="6">
    <w:abstractNumId w:val="23"/>
  </w:num>
  <w:num w:numId="7">
    <w:abstractNumId w:val="9"/>
  </w:num>
  <w:num w:numId="8">
    <w:abstractNumId w:val="19"/>
  </w:num>
  <w:num w:numId="9">
    <w:abstractNumId w:val="29"/>
  </w:num>
  <w:num w:numId="10">
    <w:abstractNumId w:val="2"/>
  </w:num>
  <w:num w:numId="11">
    <w:abstractNumId w:val="36"/>
  </w:num>
  <w:num w:numId="12">
    <w:abstractNumId w:val="18"/>
  </w:num>
  <w:num w:numId="13">
    <w:abstractNumId w:val="7"/>
  </w:num>
  <w:num w:numId="14">
    <w:abstractNumId w:val="13"/>
  </w:num>
  <w:num w:numId="15">
    <w:abstractNumId w:val="31"/>
  </w:num>
  <w:num w:numId="16">
    <w:abstractNumId w:val="3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  <w:num w:numId="21">
    <w:abstractNumId w:val="32"/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2"/>
  </w:num>
  <w:num w:numId="25">
    <w:abstractNumId w:val="27"/>
  </w:num>
  <w:num w:numId="26">
    <w:abstractNumId w:val="5"/>
  </w:num>
  <w:num w:numId="27">
    <w:abstractNumId w:val="24"/>
  </w:num>
  <w:num w:numId="28">
    <w:abstractNumId w:val="11"/>
  </w:num>
  <w:num w:numId="29">
    <w:abstractNumId w:val="1"/>
  </w:num>
  <w:num w:numId="30">
    <w:abstractNumId w:val="22"/>
  </w:num>
  <w:num w:numId="31">
    <w:abstractNumId w:val="33"/>
  </w:num>
  <w:num w:numId="32">
    <w:abstractNumId w:val="3"/>
  </w:num>
  <w:num w:numId="33">
    <w:abstractNumId w:val="0"/>
  </w:num>
  <w:num w:numId="34">
    <w:abstractNumId w:val="10"/>
  </w:num>
  <w:num w:numId="35">
    <w:abstractNumId w:val="35"/>
  </w:num>
  <w:num w:numId="3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4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7"/>
  </w:num>
  <w:num w:numId="45">
    <w:abstractNumId w:val="22"/>
  </w:num>
  <w:num w:numId="46">
    <w:abstractNumId w:val="15"/>
  </w:num>
  <w:num w:numId="47">
    <w:abstractNumId w:val="33"/>
  </w:num>
  <w:num w:numId="48">
    <w:abstractNumId w:val="3"/>
  </w:num>
  <w:num w:numId="49">
    <w:abstractNumId w:val="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0CE7"/>
    <w:rsid w:val="0000194C"/>
    <w:rsid w:val="00003887"/>
    <w:rsid w:val="00004807"/>
    <w:rsid w:val="00020408"/>
    <w:rsid w:val="000426C9"/>
    <w:rsid w:val="00046AD9"/>
    <w:rsid w:val="000516A4"/>
    <w:rsid w:val="000776AD"/>
    <w:rsid w:val="00082703"/>
    <w:rsid w:val="0009070D"/>
    <w:rsid w:val="00096113"/>
    <w:rsid w:val="000A1D61"/>
    <w:rsid w:val="000B65A6"/>
    <w:rsid w:val="000C5533"/>
    <w:rsid w:val="000E18B5"/>
    <w:rsid w:val="000E42FC"/>
    <w:rsid w:val="000E44A7"/>
    <w:rsid w:val="000F373B"/>
    <w:rsid w:val="00114B0A"/>
    <w:rsid w:val="00114F57"/>
    <w:rsid w:val="00117F1E"/>
    <w:rsid w:val="00123CA6"/>
    <w:rsid w:val="00124F7E"/>
    <w:rsid w:val="00126EAE"/>
    <w:rsid w:val="001313BC"/>
    <w:rsid w:val="00133EFE"/>
    <w:rsid w:val="001412BF"/>
    <w:rsid w:val="00146F83"/>
    <w:rsid w:val="001479B2"/>
    <w:rsid w:val="00147BF8"/>
    <w:rsid w:val="0015053A"/>
    <w:rsid w:val="00151CA5"/>
    <w:rsid w:val="00154AE1"/>
    <w:rsid w:val="00157076"/>
    <w:rsid w:val="001774C6"/>
    <w:rsid w:val="001815C4"/>
    <w:rsid w:val="00181E1F"/>
    <w:rsid w:val="00183A68"/>
    <w:rsid w:val="001951C3"/>
    <w:rsid w:val="001A0CE2"/>
    <w:rsid w:val="001A7169"/>
    <w:rsid w:val="001A7E86"/>
    <w:rsid w:val="001B1FDF"/>
    <w:rsid w:val="001C0572"/>
    <w:rsid w:val="001D00D0"/>
    <w:rsid w:val="001D0A12"/>
    <w:rsid w:val="001D0FB5"/>
    <w:rsid w:val="001D7E83"/>
    <w:rsid w:val="001E23A3"/>
    <w:rsid w:val="001E44FE"/>
    <w:rsid w:val="001F053F"/>
    <w:rsid w:val="00202BF4"/>
    <w:rsid w:val="00204CE9"/>
    <w:rsid w:val="00220554"/>
    <w:rsid w:val="0022786C"/>
    <w:rsid w:val="002324E7"/>
    <w:rsid w:val="0024022B"/>
    <w:rsid w:val="00251051"/>
    <w:rsid w:val="002561C3"/>
    <w:rsid w:val="00256F6F"/>
    <w:rsid w:val="00264A6A"/>
    <w:rsid w:val="002700ED"/>
    <w:rsid w:val="00270CE6"/>
    <w:rsid w:val="00276292"/>
    <w:rsid w:val="002823C1"/>
    <w:rsid w:val="002A3719"/>
    <w:rsid w:val="002A564F"/>
    <w:rsid w:val="002A7DF0"/>
    <w:rsid w:val="002B0BB1"/>
    <w:rsid w:val="002C2110"/>
    <w:rsid w:val="0030606E"/>
    <w:rsid w:val="003122F3"/>
    <w:rsid w:val="003142AE"/>
    <w:rsid w:val="00315957"/>
    <w:rsid w:val="00351FA8"/>
    <w:rsid w:val="0035541C"/>
    <w:rsid w:val="00363CD9"/>
    <w:rsid w:val="00374ED7"/>
    <w:rsid w:val="003A2C29"/>
    <w:rsid w:val="003A3C68"/>
    <w:rsid w:val="003B1301"/>
    <w:rsid w:val="003B6448"/>
    <w:rsid w:val="003D1E56"/>
    <w:rsid w:val="003D687E"/>
    <w:rsid w:val="003E3449"/>
    <w:rsid w:val="003F02BB"/>
    <w:rsid w:val="003F2065"/>
    <w:rsid w:val="003F4999"/>
    <w:rsid w:val="003F70F9"/>
    <w:rsid w:val="00402299"/>
    <w:rsid w:val="00405EB8"/>
    <w:rsid w:val="0041798D"/>
    <w:rsid w:val="00417C90"/>
    <w:rsid w:val="00424499"/>
    <w:rsid w:val="00427349"/>
    <w:rsid w:val="0043613B"/>
    <w:rsid w:val="00436370"/>
    <w:rsid w:val="004431B5"/>
    <w:rsid w:val="004571E3"/>
    <w:rsid w:val="00492BFC"/>
    <w:rsid w:val="00495C4B"/>
    <w:rsid w:val="004B4E4F"/>
    <w:rsid w:val="004C0DA1"/>
    <w:rsid w:val="004C341A"/>
    <w:rsid w:val="004C5258"/>
    <w:rsid w:val="004D1281"/>
    <w:rsid w:val="004D1E68"/>
    <w:rsid w:val="004E70E6"/>
    <w:rsid w:val="004F1A61"/>
    <w:rsid w:val="004F2B24"/>
    <w:rsid w:val="00500445"/>
    <w:rsid w:val="00506207"/>
    <w:rsid w:val="005140FB"/>
    <w:rsid w:val="00535A59"/>
    <w:rsid w:val="00545F33"/>
    <w:rsid w:val="00556983"/>
    <w:rsid w:val="00556F3B"/>
    <w:rsid w:val="0056495D"/>
    <w:rsid w:val="0057326C"/>
    <w:rsid w:val="00576A2B"/>
    <w:rsid w:val="005953E0"/>
    <w:rsid w:val="005A0CE3"/>
    <w:rsid w:val="005B49BB"/>
    <w:rsid w:val="005C2702"/>
    <w:rsid w:val="005D0ACE"/>
    <w:rsid w:val="005D5BA6"/>
    <w:rsid w:val="005F69E2"/>
    <w:rsid w:val="006002F9"/>
    <w:rsid w:val="00600503"/>
    <w:rsid w:val="00600607"/>
    <w:rsid w:val="0060126B"/>
    <w:rsid w:val="006026F2"/>
    <w:rsid w:val="00605524"/>
    <w:rsid w:val="0060597F"/>
    <w:rsid w:val="00610236"/>
    <w:rsid w:val="00611143"/>
    <w:rsid w:val="0061444E"/>
    <w:rsid w:val="00616A47"/>
    <w:rsid w:val="00621574"/>
    <w:rsid w:val="00625589"/>
    <w:rsid w:val="0062719E"/>
    <w:rsid w:val="00627EBC"/>
    <w:rsid w:val="0064025A"/>
    <w:rsid w:val="00640F2A"/>
    <w:rsid w:val="00641288"/>
    <w:rsid w:val="00654325"/>
    <w:rsid w:val="006640E3"/>
    <w:rsid w:val="00665999"/>
    <w:rsid w:val="00667C1C"/>
    <w:rsid w:val="00686E75"/>
    <w:rsid w:val="0069505E"/>
    <w:rsid w:val="006957D4"/>
    <w:rsid w:val="006A6350"/>
    <w:rsid w:val="006B01BC"/>
    <w:rsid w:val="006B0D61"/>
    <w:rsid w:val="006B46F3"/>
    <w:rsid w:val="006C06BC"/>
    <w:rsid w:val="006C42AE"/>
    <w:rsid w:val="006D3964"/>
    <w:rsid w:val="006E177D"/>
    <w:rsid w:val="006E70D0"/>
    <w:rsid w:val="006F1D3F"/>
    <w:rsid w:val="006F1DAB"/>
    <w:rsid w:val="00706B87"/>
    <w:rsid w:val="00726087"/>
    <w:rsid w:val="00726D4D"/>
    <w:rsid w:val="0075302A"/>
    <w:rsid w:val="00760B99"/>
    <w:rsid w:val="00760DEE"/>
    <w:rsid w:val="00762ECA"/>
    <w:rsid w:val="00770D6E"/>
    <w:rsid w:val="00782C8B"/>
    <w:rsid w:val="00792D55"/>
    <w:rsid w:val="00794AD9"/>
    <w:rsid w:val="00794B03"/>
    <w:rsid w:val="007A0A6F"/>
    <w:rsid w:val="007B1B64"/>
    <w:rsid w:val="007B78BD"/>
    <w:rsid w:val="007C535B"/>
    <w:rsid w:val="007D340A"/>
    <w:rsid w:val="007E46C2"/>
    <w:rsid w:val="007E6797"/>
    <w:rsid w:val="007E6F41"/>
    <w:rsid w:val="00802546"/>
    <w:rsid w:val="00817D80"/>
    <w:rsid w:val="008409AD"/>
    <w:rsid w:val="008515CA"/>
    <w:rsid w:val="00855508"/>
    <w:rsid w:val="00856A48"/>
    <w:rsid w:val="00864EAD"/>
    <w:rsid w:val="008734E5"/>
    <w:rsid w:val="008768AE"/>
    <w:rsid w:val="00880559"/>
    <w:rsid w:val="0089165E"/>
    <w:rsid w:val="00894EB6"/>
    <w:rsid w:val="008A0A59"/>
    <w:rsid w:val="008A1E5F"/>
    <w:rsid w:val="008A4553"/>
    <w:rsid w:val="008A579A"/>
    <w:rsid w:val="008C1508"/>
    <w:rsid w:val="008C6E8A"/>
    <w:rsid w:val="008D2EC1"/>
    <w:rsid w:val="008D331D"/>
    <w:rsid w:val="008D4360"/>
    <w:rsid w:val="008F32C1"/>
    <w:rsid w:val="008F45FD"/>
    <w:rsid w:val="008F7022"/>
    <w:rsid w:val="00914654"/>
    <w:rsid w:val="00917E6F"/>
    <w:rsid w:val="00923424"/>
    <w:rsid w:val="00923AE2"/>
    <w:rsid w:val="00930C22"/>
    <w:rsid w:val="00933F5D"/>
    <w:rsid w:val="009360DA"/>
    <w:rsid w:val="009374CD"/>
    <w:rsid w:val="00950745"/>
    <w:rsid w:val="00964214"/>
    <w:rsid w:val="009821A0"/>
    <w:rsid w:val="00984277"/>
    <w:rsid w:val="00987CB2"/>
    <w:rsid w:val="00994F89"/>
    <w:rsid w:val="00995F3F"/>
    <w:rsid w:val="009B7FB5"/>
    <w:rsid w:val="009D051F"/>
    <w:rsid w:val="009D6A9A"/>
    <w:rsid w:val="00A01635"/>
    <w:rsid w:val="00A3332F"/>
    <w:rsid w:val="00A3470E"/>
    <w:rsid w:val="00A35FF4"/>
    <w:rsid w:val="00A457C5"/>
    <w:rsid w:val="00A54A43"/>
    <w:rsid w:val="00A629EA"/>
    <w:rsid w:val="00A653B4"/>
    <w:rsid w:val="00A8071A"/>
    <w:rsid w:val="00A8310D"/>
    <w:rsid w:val="00A95E3D"/>
    <w:rsid w:val="00AA154B"/>
    <w:rsid w:val="00AA357B"/>
    <w:rsid w:val="00AC3202"/>
    <w:rsid w:val="00AC579F"/>
    <w:rsid w:val="00AC5D19"/>
    <w:rsid w:val="00AD24E4"/>
    <w:rsid w:val="00AE606F"/>
    <w:rsid w:val="00AE620E"/>
    <w:rsid w:val="00AF0568"/>
    <w:rsid w:val="00AF3564"/>
    <w:rsid w:val="00AF68B5"/>
    <w:rsid w:val="00B0467A"/>
    <w:rsid w:val="00B2502B"/>
    <w:rsid w:val="00B37533"/>
    <w:rsid w:val="00B52BF7"/>
    <w:rsid w:val="00B600BA"/>
    <w:rsid w:val="00B672AE"/>
    <w:rsid w:val="00B70FE8"/>
    <w:rsid w:val="00B81178"/>
    <w:rsid w:val="00B82289"/>
    <w:rsid w:val="00B83771"/>
    <w:rsid w:val="00B86984"/>
    <w:rsid w:val="00B87EDE"/>
    <w:rsid w:val="00B93DC0"/>
    <w:rsid w:val="00BB5DB4"/>
    <w:rsid w:val="00BB78EA"/>
    <w:rsid w:val="00BC064C"/>
    <w:rsid w:val="00BF0B14"/>
    <w:rsid w:val="00BF16B0"/>
    <w:rsid w:val="00C07439"/>
    <w:rsid w:val="00C13CFA"/>
    <w:rsid w:val="00C17882"/>
    <w:rsid w:val="00C3393B"/>
    <w:rsid w:val="00C4677D"/>
    <w:rsid w:val="00C505A2"/>
    <w:rsid w:val="00C61FC9"/>
    <w:rsid w:val="00C65B07"/>
    <w:rsid w:val="00C65CC8"/>
    <w:rsid w:val="00C82912"/>
    <w:rsid w:val="00C82DB0"/>
    <w:rsid w:val="00C95430"/>
    <w:rsid w:val="00C95BA3"/>
    <w:rsid w:val="00CA410C"/>
    <w:rsid w:val="00CC5F41"/>
    <w:rsid w:val="00D077E1"/>
    <w:rsid w:val="00D1192B"/>
    <w:rsid w:val="00D34A04"/>
    <w:rsid w:val="00D45CF5"/>
    <w:rsid w:val="00D51D85"/>
    <w:rsid w:val="00D630C5"/>
    <w:rsid w:val="00D95E8D"/>
    <w:rsid w:val="00D97363"/>
    <w:rsid w:val="00DA05C3"/>
    <w:rsid w:val="00DC0200"/>
    <w:rsid w:val="00DD24A6"/>
    <w:rsid w:val="00DD3293"/>
    <w:rsid w:val="00DE1F6B"/>
    <w:rsid w:val="00DF0F26"/>
    <w:rsid w:val="00DF7CC9"/>
    <w:rsid w:val="00E07250"/>
    <w:rsid w:val="00E13773"/>
    <w:rsid w:val="00E15F57"/>
    <w:rsid w:val="00E240CC"/>
    <w:rsid w:val="00E33BFC"/>
    <w:rsid w:val="00E35057"/>
    <w:rsid w:val="00E63787"/>
    <w:rsid w:val="00E75695"/>
    <w:rsid w:val="00E81256"/>
    <w:rsid w:val="00EA1B61"/>
    <w:rsid w:val="00EC6427"/>
    <w:rsid w:val="00ED4434"/>
    <w:rsid w:val="00ED52A9"/>
    <w:rsid w:val="00ED7CDA"/>
    <w:rsid w:val="00EF067F"/>
    <w:rsid w:val="00F0799A"/>
    <w:rsid w:val="00F16E20"/>
    <w:rsid w:val="00F2163C"/>
    <w:rsid w:val="00F40ED3"/>
    <w:rsid w:val="00F41663"/>
    <w:rsid w:val="00F463E0"/>
    <w:rsid w:val="00F470D1"/>
    <w:rsid w:val="00F47AA8"/>
    <w:rsid w:val="00F529C8"/>
    <w:rsid w:val="00F578BE"/>
    <w:rsid w:val="00F62DAB"/>
    <w:rsid w:val="00F85EED"/>
    <w:rsid w:val="00F92FFA"/>
    <w:rsid w:val="00F97CB2"/>
    <w:rsid w:val="00FA1428"/>
    <w:rsid w:val="00FA36CE"/>
    <w:rsid w:val="00FB595E"/>
    <w:rsid w:val="00FD52B6"/>
    <w:rsid w:val="00FD740C"/>
    <w:rsid w:val="00FE1A50"/>
    <w:rsid w:val="00FE4D79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722756-F097-4A89-8EB7-9C80259B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1C3"/>
    <w:rPr>
      <w:sz w:val="24"/>
      <w:szCs w:val="24"/>
    </w:rPr>
  </w:style>
  <w:style w:type="paragraph" w:styleId="1">
    <w:name w:val="heading 1"/>
    <w:basedOn w:val="a"/>
    <w:next w:val="a"/>
    <w:qFormat/>
    <w:rsid w:val="00096113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096113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96113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6D3964"/>
    <w:rPr>
      <w:rFonts w:cs="Times New Roman"/>
      <w:i/>
    </w:rPr>
  </w:style>
  <w:style w:type="paragraph" w:styleId="a7">
    <w:name w:val="Balloon Text"/>
    <w:basedOn w:val="a"/>
    <w:link w:val="a8"/>
    <w:rsid w:val="006D39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D3964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627EBC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204CE9"/>
    <w:pPr>
      <w:ind w:left="720"/>
      <w:contextualSpacing/>
    </w:pPr>
  </w:style>
  <w:style w:type="paragraph" w:styleId="aa">
    <w:name w:val="header"/>
    <w:basedOn w:val="a"/>
    <w:link w:val="ab"/>
    <w:rsid w:val="001E23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E23A3"/>
    <w:rPr>
      <w:sz w:val="24"/>
      <w:szCs w:val="24"/>
    </w:rPr>
  </w:style>
  <w:style w:type="paragraph" w:styleId="ac">
    <w:name w:val="footer"/>
    <w:basedOn w:val="a"/>
    <w:link w:val="ad"/>
    <w:uiPriority w:val="99"/>
    <w:rsid w:val="001E23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E23A3"/>
    <w:rPr>
      <w:sz w:val="24"/>
      <w:szCs w:val="24"/>
    </w:rPr>
  </w:style>
  <w:style w:type="character" w:customStyle="1" w:styleId="highlight">
    <w:name w:val="highlight"/>
    <w:basedOn w:val="a0"/>
    <w:rsid w:val="00B93DC0"/>
  </w:style>
  <w:style w:type="character" w:styleId="ae">
    <w:name w:val="Hyperlink"/>
    <w:basedOn w:val="a0"/>
    <w:unhideWhenUsed/>
    <w:rsid w:val="00FE4D79"/>
    <w:rPr>
      <w:color w:val="0000FF" w:themeColor="hyperlink"/>
      <w:u w:val="single"/>
    </w:rPr>
  </w:style>
  <w:style w:type="character" w:customStyle="1" w:styleId="apple-converted-space">
    <w:name w:val="apple-converted-space"/>
    <w:rsid w:val="0089165E"/>
  </w:style>
  <w:style w:type="paragraph" w:styleId="af">
    <w:name w:val="footnote text"/>
    <w:basedOn w:val="a"/>
    <w:link w:val="af0"/>
    <w:uiPriority w:val="99"/>
    <w:semiHidden/>
    <w:unhideWhenUsed/>
    <w:rsid w:val="00183A6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3A68"/>
  </w:style>
  <w:style w:type="character" w:styleId="af1">
    <w:name w:val="footnote reference"/>
    <w:basedOn w:val="a0"/>
    <w:semiHidden/>
    <w:unhideWhenUsed/>
    <w:rsid w:val="00183A68"/>
    <w:rPr>
      <w:vertAlign w:val="superscript"/>
    </w:rPr>
  </w:style>
  <w:style w:type="paragraph" w:styleId="af2">
    <w:name w:val="endnote text"/>
    <w:basedOn w:val="a"/>
    <w:link w:val="af3"/>
    <w:semiHidden/>
    <w:unhideWhenUsed/>
    <w:rsid w:val="00264A6A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64A6A"/>
  </w:style>
  <w:style w:type="character" w:styleId="af4">
    <w:name w:val="endnote reference"/>
    <w:basedOn w:val="a0"/>
    <w:semiHidden/>
    <w:unhideWhenUsed/>
    <w:rsid w:val="00264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1AF4-E4CC-4FB0-8CEC-270A163D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Елизавета Репина</cp:lastModifiedBy>
  <cp:revision>5</cp:revision>
  <cp:lastPrinted>2019-10-07T10:14:00Z</cp:lastPrinted>
  <dcterms:created xsi:type="dcterms:W3CDTF">2019-10-29T06:57:00Z</dcterms:created>
  <dcterms:modified xsi:type="dcterms:W3CDTF">2019-10-29T08:08:00Z</dcterms:modified>
</cp:coreProperties>
</file>